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C8" w:rsidRPr="009C49C8" w:rsidRDefault="009C49C8" w:rsidP="009C49C8">
      <w:pPr>
        <w:snapToGrid w:val="0"/>
        <w:spacing w:line="900" w:lineRule="exact"/>
        <w:jc w:val="center"/>
        <w:rPr>
          <w:rFonts w:ascii="標楷體" w:eastAsia="標楷體" w:hAnsi="標楷體" w:cs="華康中黑體"/>
          <w:sz w:val="48"/>
          <w:szCs w:val="48"/>
        </w:rPr>
      </w:pPr>
      <w:r w:rsidRPr="009C49C8">
        <w:rPr>
          <w:rFonts w:ascii="標楷體" w:eastAsia="標楷體" w:hAnsi="標楷體" w:cs="華康中黑體" w:hint="eastAsia"/>
          <w:sz w:val="48"/>
          <w:szCs w:val="48"/>
        </w:rPr>
        <w:t>彰化縣醫</w:t>
      </w:r>
      <w:smartTag w:uri="urn:schemas-microsoft-com:office:smarttags" w:element="PersonName">
        <w:smartTagPr>
          <w:attr w:name="ProductID" w:val="師公會"/>
        </w:smartTagPr>
        <w:r w:rsidRPr="009C49C8">
          <w:rPr>
            <w:rFonts w:ascii="標楷體" w:eastAsia="標楷體" w:hAnsi="標楷體" w:cs="華康中黑體" w:hint="eastAsia"/>
            <w:sz w:val="48"/>
            <w:szCs w:val="48"/>
          </w:rPr>
          <w:t>師公會</w:t>
        </w:r>
      </w:smartTag>
      <w:r w:rsidRPr="009C49C8">
        <w:rPr>
          <w:rFonts w:ascii="標楷體" w:eastAsia="標楷體" w:hAnsi="標楷體" w:cs="華康中黑體" w:hint="eastAsia"/>
          <w:sz w:val="48"/>
          <w:szCs w:val="48"/>
        </w:rPr>
        <w:t>醫師繼續教育課程</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一、時間：</w:t>
      </w:r>
      <w:r w:rsidRPr="009C49C8">
        <w:rPr>
          <w:rFonts w:ascii="標楷體" w:eastAsia="標楷體" w:hAnsi="標楷體" w:cs="華康中黑體" w:hint="eastAsia"/>
          <w:b/>
          <w:color w:val="0000FF"/>
          <w:sz w:val="48"/>
          <w:szCs w:val="48"/>
        </w:rPr>
        <w:t>10</w:t>
      </w:r>
      <w:r w:rsidR="000B2642">
        <w:rPr>
          <w:rFonts w:ascii="標楷體" w:eastAsia="標楷體" w:hAnsi="標楷體" w:cs="華康中黑體" w:hint="eastAsia"/>
          <w:b/>
          <w:color w:val="0000FF"/>
          <w:sz w:val="48"/>
          <w:szCs w:val="48"/>
        </w:rPr>
        <w:t>9</w:t>
      </w:r>
      <w:r w:rsidRPr="009C49C8">
        <w:rPr>
          <w:rFonts w:ascii="標楷體" w:eastAsia="標楷體" w:hAnsi="標楷體" w:cs="華康中黑體" w:hint="eastAsia"/>
          <w:sz w:val="32"/>
          <w:szCs w:val="32"/>
        </w:rPr>
        <w:t>年</w:t>
      </w:r>
      <w:r w:rsidR="002C7D78">
        <w:rPr>
          <w:rFonts w:ascii="標楷體" w:eastAsia="標楷體" w:hAnsi="標楷體" w:cs="華康中黑體" w:hint="eastAsia"/>
          <w:b/>
          <w:color w:val="0000FF"/>
          <w:sz w:val="48"/>
          <w:szCs w:val="48"/>
        </w:rPr>
        <w:t>6</w:t>
      </w:r>
      <w:r w:rsidRPr="009C49C8">
        <w:rPr>
          <w:rFonts w:ascii="標楷體" w:eastAsia="標楷體" w:hAnsi="標楷體" w:cs="華康中黑體" w:hint="eastAsia"/>
          <w:sz w:val="32"/>
          <w:szCs w:val="32"/>
        </w:rPr>
        <w:t>月</w:t>
      </w:r>
      <w:r w:rsidR="002C7D78">
        <w:rPr>
          <w:rFonts w:ascii="標楷體" w:eastAsia="標楷體" w:hAnsi="標楷體" w:cs="華康中黑體" w:hint="eastAsia"/>
          <w:b/>
          <w:color w:val="0000FF"/>
          <w:sz w:val="48"/>
          <w:szCs w:val="48"/>
        </w:rPr>
        <w:t>14</w:t>
      </w:r>
      <w:r w:rsidRPr="009C49C8">
        <w:rPr>
          <w:rFonts w:ascii="標楷體" w:eastAsia="標楷體" w:hAnsi="標楷體" w:cs="華康中黑體" w:hint="eastAsia"/>
          <w:sz w:val="32"/>
          <w:szCs w:val="32"/>
        </w:rPr>
        <w:t>日（星期日）13：30～1</w:t>
      </w:r>
      <w:r w:rsidR="00C37D76">
        <w:rPr>
          <w:rFonts w:ascii="標楷體" w:eastAsia="標楷體" w:hAnsi="標楷體" w:cs="華康中黑體" w:hint="eastAsia"/>
          <w:sz w:val="32"/>
          <w:szCs w:val="32"/>
        </w:rPr>
        <w:t>8</w:t>
      </w:r>
      <w:r w:rsidRPr="009C49C8">
        <w:rPr>
          <w:rFonts w:ascii="標楷體" w:eastAsia="標楷體" w:hAnsi="標楷體" w:cs="華康中黑體" w:hint="eastAsia"/>
          <w:sz w:val="32"/>
          <w:szCs w:val="32"/>
        </w:rPr>
        <w:t>：</w:t>
      </w:r>
      <w:r w:rsidR="00C37D76">
        <w:rPr>
          <w:rFonts w:ascii="標楷體" w:eastAsia="標楷體" w:hAnsi="標楷體" w:cs="華康中黑體" w:hint="eastAsia"/>
          <w:sz w:val="32"/>
          <w:szCs w:val="32"/>
        </w:rPr>
        <w:t>0</w:t>
      </w:r>
      <w:r w:rsidRPr="009C49C8">
        <w:rPr>
          <w:rFonts w:ascii="標楷體" w:eastAsia="標楷體" w:hAnsi="標楷體" w:cs="華康中黑體" w:hint="eastAsia"/>
          <w:sz w:val="32"/>
          <w:szCs w:val="32"/>
        </w:rPr>
        <w:t>0</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二、地點：彰化縣農會14樓會議室(彰化市中山路二段349號)</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三、指導單位：彰化縣衛生局</w:t>
      </w:r>
    </w:p>
    <w:p w:rsidR="002C7D78" w:rsidRDefault="009C49C8" w:rsidP="009C49C8">
      <w:pPr>
        <w:spacing w:line="480" w:lineRule="exact"/>
        <w:ind w:left="160" w:hangingChars="50" w:hanging="160"/>
        <w:rPr>
          <w:rFonts w:ascii="標楷體" w:eastAsia="標楷體" w:hAnsi="標楷體" w:cs="華康中黑體"/>
          <w:sz w:val="32"/>
          <w:szCs w:val="32"/>
        </w:rPr>
      </w:pPr>
      <w:r w:rsidRPr="009C49C8">
        <w:rPr>
          <w:rFonts w:ascii="標楷體" w:eastAsia="標楷體" w:hAnsi="標楷體" w:cs="華康中黑體" w:hint="eastAsia"/>
          <w:sz w:val="32"/>
          <w:szCs w:val="32"/>
        </w:rPr>
        <w:t>四、協辦單位：彰化縣防癌協會</w:t>
      </w:r>
      <w:r w:rsidR="002C7D78">
        <w:rPr>
          <w:rFonts w:ascii="標楷體" w:eastAsia="標楷體" w:hAnsi="標楷體" w:cs="華康中黑體" w:hint="eastAsia"/>
          <w:sz w:val="32"/>
          <w:szCs w:val="32"/>
        </w:rPr>
        <w:t>、</w:t>
      </w:r>
      <w:r w:rsidR="002C7D78" w:rsidRPr="002C7D78">
        <w:rPr>
          <w:rFonts w:ascii="標楷體" w:eastAsia="標楷體" w:hAnsi="標楷體" w:cs="華康中黑體" w:hint="eastAsia"/>
          <w:sz w:val="32"/>
          <w:szCs w:val="32"/>
        </w:rPr>
        <w:t>新加坡商美納里尼</w:t>
      </w:r>
      <w:r w:rsidR="002C7D78">
        <w:rPr>
          <w:rFonts w:ascii="標楷體" w:eastAsia="標楷體" w:hAnsi="標楷體" w:cs="華康中黑體" w:hint="eastAsia"/>
          <w:sz w:val="32"/>
          <w:szCs w:val="32"/>
        </w:rPr>
        <w:t>醫藥有限公司台灣</w:t>
      </w:r>
    </w:p>
    <w:p w:rsidR="009C49C8" w:rsidRPr="009C49C8" w:rsidRDefault="002C7D78" w:rsidP="009C49C8">
      <w:pPr>
        <w:spacing w:line="480" w:lineRule="exact"/>
        <w:ind w:left="160" w:hangingChars="50" w:hanging="160"/>
        <w:rPr>
          <w:rFonts w:ascii="標楷體" w:eastAsia="標楷體" w:hAnsi="標楷體" w:cs="華康中黑體"/>
          <w:sz w:val="32"/>
          <w:szCs w:val="32"/>
        </w:rPr>
      </w:pPr>
      <w:r>
        <w:rPr>
          <w:rFonts w:ascii="標楷體" w:eastAsia="標楷體" w:hAnsi="標楷體" w:cs="華康中黑體" w:hint="eastAsia"/>
          <w:sz w:val="32"/>
          <w:szCs w:val="32"/>
        </w:rPr>
        <w:t xml:space="preserve">              分公司</w:t>
      </w:r>
    </w:p>
    <w:p w:rsidR="009C49C8" w:rsidRDefault="009C49C8" w:rsidP="009C49C8">
      <w:pPr>
        <w:spacing w:line="480" w:lineRule="exact"/>
        <w:rPr>
          <w:rFonts w:ascii="標楷體" w:eastAsia="標楷體" w:hAnsi="標楷體" w:cs="華康中黑體"/>
          <w:b/>
          <w:color w:val="0000FF"/>
          <w:sz w:val="32"/>
          <w:szCs w:val="32"/>
        </w:rPr>
      </w:pPr>
      <w:r w:rsidRPr="009C49C8">
        <w:rPr>
          <w:rFonts w:ascii="標楷體" w:eastAsia="標楷體" w:hAnsi="標楷體" w:cs="華康中黑體" w:hint="eastAsia"/>
          <w:sz w:val="32"/>
          <w:szCs w:val="32"/>
        </w:rPr>
        <w:t>五、課 程 表：</w:t>
      </w:r>
      <w:r w:rsidRPr="009C49C8">
        <w:rPr>
          <w:rFonts w:ascii="標楷體" w:eastAsia="標楷體" w:hAnsi="標楷體" w:cs="華康中黑體" w:hint="eastAsia"/>
          <w:b/>
          <w:color w:val="0000FF"/>
          <w:sz w:val="32"/>
          <w:szCs w:val="32"/>
        </w:rPr>
        <w:t xml:space="preserve"> </w:t>
      </w:r>
    </w:p>
    <w:tbl>
      <w:tblPr>
        <w:tblStyle w:val="a8"/>
        <w:tblW w:w="10076" w:type="dxa"/>
        <w:tblInd w:w="108" w:type="dxa"/>
        <w:tblLook w:val="01E0" w:firstRow="1" w:lastRow="1" w:firstColumn="1" w:lastColumn="1" w:noHBand="0" w:noVBand="0"/>
      </w:tblPr>
      <w:tblGrid>
        <w:gridCol w:w="1920"/>
        <w:gridCol w:w="4200"/>
        <w:gridCol w:w="3956"/>
      </w:tblGrid>
      <w:tr w:rsidR="009C49C8" w:rsidRPr="009C49C8" w:rsidTr="00F26A4E">
        <w:trPr>
          <w:trHeight w:val="283"/>
        </w:trPr>
        <w:tc>
          <w:tcPr>
            <w:tcW w:w="1920" w:type="dxa"/>
            <w:vAlign w:val="center"/>
          </w:tcPr>
          <w:p w:rsidR="009C49C8" w:rsidRPr="009C49C8" w:rsidRDefault="009C49C8" w:rsidP="001734BE">
            <w:pPr>
              <w:spacing w:line="480" w:lineRule="exact"/>
              <w:ind w:left="278" w:hanging="278"/>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時    間</w:t>
            </w:r>
          </w:p>
        </w:tc>
        <w:tc>
          <w:tcPr>
            <w:tcW w:w="4200" w:type="dxa"/>
            <w:vAlign w:val="center"/>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內        容</w:t>
            </w:r>
          </w:p>
        </w:tc>
        <w:tc>
          <w:tcPr>
            <w:tcW w:w="3956" w:type="dxa"/>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主 持 人 ／ 講 師</w:t>
            </w:r>
          </w:p>
        </w:tc>
      </w:tr>
      <w:tr w:rsidR="009C49C8" w:rsidRPr="009C49C8" w:rsidTr="00F26A4E">
        <w:trPr>
          <w:trHeight w:val="397"/>
        </w:trPr>
        <w:tc>
          <w:tcPr>
            <w:tcW w:w="1920" w:type="dxa"/>
            <w:vAlign w:val="center"/>
          </w:tcPr>
          <w:p w:rsidR="009C49C8" w:rsidRPr="009C49C8" w:rsidRDefault="009C49C8" w:rsidP="001734BE">
            <w:pPr>
              <w:spacing w:line="480" w:lineRule="exact"/>
              <w:ind w:left="280" w:hanging="280"/>
              <w:rPr>
                <w:rFonts w:ascii="標楷體" w:eastAsia="標楷體" w:hAnsi="標楷體" w:cs="華康中黑體"/>
                <w:sz w:val="28"/>
                <w:szCs w:val="28"/>
              </w:rPr>
            </w:pPr>
            <w:r w:rsidRPr="009C49C8">
              <w:rPr>
                <w:rFonts w:ascii="標楷體" w:eastAsia="標楷體" w:hAnsi="標楷體" w:cs="華康中黑體" w:hint="eastAsia"/>
                <w:sz w:val="28"/>
                <w:szCs w:val="28"/>
              </w:rPr>
              <w:t>13:30～13:55</w:t>
            </w:r>
          </w:p>
        </w:tc>
        <w:tc>
          <w:tcPr>
            <w:tcW w:w="4200" w:type="dxa"/>
            <w:vAlign w:val="center"/>
          </w:tcPr>
          <w:p w:rsidR="009C49C8" w:rsidRPr="009C49C8" w:rsidRDefault="009C49C8" w:rsidP="001734BE">
            <w:pPr>
              <w:spacing w:line="480" w:lineRule="exact"/>
              <w:rPr>
                <w:rFonts w:ascii="標楷體" w:eastAsia="標楷體" w:hAnsi="標楷體" w:cs="華康中黑體"/>
                <w:sz w:val="28"/>
                <w:szCs w:val="28"/>
              </w:rPr>
            </w:pPr>
            <w:r w:rsidRPr="009C49C8">
              <w:rPr>
                <w:rFonts w:ascii="標楷體" w:eastAsia="標楷體" w:hAnsi="標楷體" w:cs="華康中黑體" w:hint="eastAsia"/>
                <w:sz w:val="28"/>
                <w:szCs w:val="28"/>
              </w:rPr>
              <w:t>報    到</w:t>
            </w:r>
          </w:p>
        </w:tc>
        <w:tc>
          <w:tcPr>
            <w:tcW w:w="3956" w:type="dxa"/>
          </w:tcPr>
          <w:p w:rsidR="009C49C8" w:rsidRPr="009C49C8" w:rsidRDefault="009C49C8" w:rsidP="001734BE">
            <w:pPr>
              <w:spacing w:line="480" w:lineRule="exact"/>
              <w:rPr>
                <w:rFonts w:ascii="標楷體" w:eastAsia="標楷體" w:hAnsi="標楷體" w:cs="華康中黑體"/>
                <w:sz w:val="28"/>
                <w:szCs w:val="28"/>
              </w:rPr>
            </w:pPr>
          </w:p>
        </w:tc>
      </w:tr>
      <w:tr w:rsidR="009C49C8" w:rsidRPr="009C49C8" w:rsidTr="00F26A4E">
        <w:trPr>
          <w:trHeight w:val="680"/>
        </w:trPr>
        <w:tc>
          <w:tcPr>
            <w:tcW w:w="1920" w:type="dxa"/>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13:55～14:00</w:t>
            </w:r>
          </w:p>
        </w:tc>
        <w:tc>
          <w:tcPr>
            <w:tcW w:w="4200" w:type="dxa"/>
            <w:vAlign w:val="center"/>
          </w:tcPr>
          <w:p w:rsidR="009C49C8" w:rsidRPr="009C49C8" w:rsidRDefault="009C49C8" w:rsidP="001734BE">
            <w:pPr>
              <w:spacing w:line="480" w:lineRule="exact"/>
              <w:rPr>
                <w:rFonts w:ascii="標楷體" w:eastAsia="標楷體" w:hAnsi="標楷體"/>
                <w:sz w:val="28"/>
                <w:szCs w:val="28"/>
              </w:rPr>
            </w:pPr>
            <w:r w:rsidRPr="009C49C8">
              <w:rPr>
                <w:rFonts w:ascii="標楷體" w:eastAsia="標楷體" w:hAnsi="標楷體" w:hint="eastAsia"/>
                <w:sz w:val="28"/>
                <w:szCs w:val="28"/>
              </w:rPr>
              <w:t>致    詞</w:t>
            </w:r>
          </w:p>
        </w:tc>
        <w:tc>
          <w:tcPr>
            <w:tcW w:w="3956" w:type="dxa"/>
          </w:tcPr>
          <w:p w:rsidR="009C49C8" w:rsidRPr="009C49C8" w:rsidRDefault="009C49C8" w:rsidP="001734BE">
            <w:pPr>
              <w:spacing w:line="480" w:lineRule="exact"/>
              <w:rPr>
                <w:rFonts w:ascii="標楷體" w:eastAsia="標楷體" w:hAnsi="標楷體"/>
                <w:sz w:val="28"/>
                <w:szCs w:val="28"/>
              </w:rPr>
            </w:pPr>
            <w:r w:rsidRPr="009C49C8">
              <w:rPr>
                <w:rFonts w:ascii="標楷體" w:eastAsia="標楷體" w:hAnsi="標楷體" w:hint="eastAsia"/>
                <w:sz w:val="28"/>
                <w:szCs w:val="28"/>
              </w:rPr>
              <w:t>彰化縣醫師公會</w:t>
            </w:r>
          </w:p>
          <w:p w:rsidR="009C49C8" w:rsidRDefault="000567B4" w:rsidP="001734BE">
            <w:pPr>
              <w:spacing w:line="480" w:lineRule="exact"/>
              <w:rPr>
                <w:rFonts w:ascii="標楷體" w:eastAsia="標楷體" w:hAnsi="標楷體"/>
                <w:sz w:val="28"/>
                <w:szCs w:val="28"/>
              </w:rPr>
            </w:pPr>
            <w:r>
              <w:rPr>
                <w:rFonts w:ascii="標楷體" w:eastAsia="標楷體" w:hAnsi="標楷體" w:hint="eastAsia"/>
                <w:sz w:val="28"/>
                <w:szCs w:val="28"/>
              </w:rPr>
              <w:t>連哲震</w:t>
            </w:r>
            <w:r w:rsidR="009C49C8" w:rsidRPr="009C49C8">
              <w:rPr>
                <w:rFonts w:ascii="標楷體" w:eastAsia="標楷體" w:hAnsi="標楷體" w:hint="eastAsia"/>
                <w:sz w:val="28"/>
                <w:szCs w:val="28"/>
              </w:rPr>
              <w:t>理事長</w:t>
            </w:r>
          </w:p>
          <w:p w:rsidR="000567B4" w:rsidRPr="009C49C8" w:rsidRDefault="001734BE" w:rsidP="001734BE">
            <w:pPr>
              <w:spacing w:line="480" w:lineRule="exact"/>
              <w:rPr>
                <w:rFonts w:ascii="標楷體" w:eastAsia="標楷體" w:hAnsi="標楷體"/>
                <w:sz w:val="28"/>
                <w:szCs w:val="28"/>
              </w:rPr>
            </w:pPr>
            <w:r>
              <w:rPr>
                <w:rFonts w:ascii="標楷體" w:eastAsia="標楷體" w:hAnsi="標楷體" w:hint="eastAsia"/>
                <w:sz w:val="28"/>
                <w:szCs w:val="28"/>
              </w:rPr>
              <w:t>主持人：黃啟民醫師</w:t>
            </w:r>
          </w:p>
        </w:tc>
      </w:tr>
      <w:tr w:rsidR="009C49C8" w:rsidRPr="009C49C8" w:rsidTr="00F26A4E">
        <w:trPr>
          <w:trHeight w:val="603"/>
        </w:trPr>
        <w:tc>
          <w:tcPr>
            <w:tcW w:w="1920" w:type="dxa"/>
            <w:tcBorders>
              <w:bottom w:val="single" w:sz="4" w:space="0" w:color="auto"/>
            </w:tcBorders>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14:</w:t>
            </w:r>
            <w:r w:rsidR="00C37D76">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0～15:00</w:t>
            </w:r>
          </w:p>
        </w:tc>
        <w:tc>
          <w:tcPr>
            <w:tcW w:w="4200" w:type="dxa"/>
            <w:tcBorders>
              <w:bottom w:val="single" w:sz="4" w:space="0" w:color="auto"/>
            </w:tcBorders>
            <w:vAlign w:val="center"/>
          </w:tcPr>
          <w:p w:rsidR="009C49C8" w:rsidRPr="009C49C8" w:rsidRDefault="0081175E" w:rsidP="001734BE">
            <w:pPr>
              <w:spacing w:line="480" w:lineRule="exact"/>
              <w:rPr>
                <w:rFonts w:ascii="標楷體" w:eastAsia="標楷體" w:hAnsi="標楷體" w:cs="華康中黑體"/>
                <w:sz w:val="28"/>
                <w:szCs w:val="28"/>
              </w:rPr>
            </w:pPr>
            <w:r w:rsidRPr="0081175E">
              <w:rPr>
                <w:rFonts w:ascii="標楷體" w:eastAsia="標楷體" w:hAnsi="標楷體" w:cs="華康中黑體"/>
                <w:sz w:val="28"/>
                <w:szCs w:val="28"/>
              </w:rPr>
              <w:t xml:space="preserve">Pain control of </w:t>
            </w:r>
            <w:proofErr w:type="spellStart"/>
            <w:r w:rsidRPr="0081175E">
              <w:rPr>
                <w:rFonts w:ascii="標楷體" w:eastAsia="標楷體" w:hAnsi="標楷體" w:cs="華康中黑體"/>
                <w:sz w:val="28"/>
                <w:szCs w:val="28"/>
              </w:rPr>
              <w:t>arthroplasty</w:t>
            </w:r>
            <w:proofErr w:type="spellEnd"/>
          </w:p>
        </w:tc>
        <w:tc>
          <w:tcPr>
            <w:tcW w:w="3956" w:type="dxa"/>
            <w:tcBorders>
              <w:bottom w:val="single" w:sz="4" w:space="0" w:color="auto"/>
            </w:tcBorders>
          </w:tcPr>
          <w:p w:rsidR="009C49C8" w:rsidRPr="009C49C8" w:rsidRDefault="0081175E" w:rsidP="001734BE">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中國醫藥大學附設醫院</w:t>
            </w:r>
            <w:r w:rsidRPr="0081175E">
              <w:rPr>
                <w:rFonts w:ascii="標楷體" w:eastAsia="標楷體" w:hAnsi="標楷體" w:cs="華康中黑體" w:hint="eastAsia"/>
                <w:sz w:val="28"/>
                <w:szCs w:val="28"/>
              </w:rPr>
              <w:t>人工關節/病房主任</w:t>
            </w:r>
            <w:r w:rsidR="001734BE">
              <w:rPr>
                <w:rFonts w:ascii="標楷體" w:eastAsia="標楷體" w:hAnsi="標楷體" w:cs="華康中黑體" w:hint="eastAsia"/>
                <w:sz w:val="28"/>
                <w:szCs w:val="28"/>
              </w:rPr>
              <w:t xml:space="preserve">  </w:t>
            </w:r>
            <w:r w:rsidRPr="0081175E">
              <w:rPr>
                <w:rFonts w:ascii="標楷體" w:eastAsia="標楷體" w:hAnsi="標楷體" w:cs="華康中黑體" w:hint="eastAsia"/>
                <w:sz w:val="28"/>
                <w:szCs w:val="28"/>
              </w:rPr>
              <w:t>洪誌鴻醫師</w:t>
            </w:r>
            <w:r>
              <w:rPr>
                <w:rFonts w:ascii="標楷體" w:eastAsia="標楷體" w:hAnsi="標楷體" w:cs="華康中黑體" w:hint="eastAsia"/>
                <w:sz w:val="28"/>
                <w:szCs w:val="28"/>
              </w:rPr>
              <w:t xml:space="preserve"> </w:t>
            </w:r>
          </w:p>
        </w:tc>
      </w:tr>
      <w:tr w:rsidR="009C49C8" w:rsidRPr="009C49C8" w:rsidTr="00F26A4E">
        <w:trPr>
          <w:trHeight w:val="680"/>
        </w:trPr>
        <w:tc>
          <w:tcPr>
            <w:tcW w:w="1920" w:type="dxa"/>
            <w:tcBorders>
              <w:bottom w:val="single" w:sz="4" w:space="0" w:color="auto"/>
            </w:tcBorders>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15:00～1</w:t>
            </w:r>
            <w:r w:rsidR="00C37D76">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sidR="00C37D76">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200" w:type="dxa"/>
            <w:tcBorders>
              <w:bottom w:val="single" w:sz="4" w:space="0" w:color="auto"/>
            </w:tcBorders>
            <w:vAlign w:val="center"/>
          </w:tcPr>
          <w:p w:rsidR="009C49C8" w:rsidRPr="009C49C8" w:rsidRDefault="0081175E" w:rsidP="001734BE">
            <w:pPr>
              <w:spacing w:line="480" w:lineRule="exact"/>
              <w:rPr>
                <w:rFonts w:ascii="標楷體" w:eastAsia="標楷體" w:hAnsi="標楷體"/>
                <w:sz w:val="28"/>
                <w:szCs w:val="28"/>
              </w:rPr>
            </w:pPr>
            <w:proofErr w:type="spellStart"/>
            <w:r w:rsidRPr="0081175E">
              <w:rPr>
                <w:rFonts w:ascii="標楷體" w:eastAsia="標楷體" w:hAnsi="標楷體"/>
                <w:sz w:val="28"/>
                <w:szCs w:val="28"/>
              </w:rPr>
              <w:t>Nebivolol</w:t>
            </w:r>
            <w:proofErr w:type="spellEnd"/>
            <w:r w:rsidRPr="0081175E">
              <w:rPr>
                <w:rFonts w:ascii="標楷體" w:eastAsia="標楷體" w:hAnsi="標楷體"/>
                <w:sz w:val="28"/>
                <w:szCs w:val="28"/>
              </w:rPr>
              <w:t>, the cardio-selected beta-blocker with vasodilation effect, for HTN Management</w:t>
            </w:r>
          </w:p>
        </w:tc>
        <w:tc>
          <w:tcPr>
            <w:tcW w:w="3956" w:type="dxa"/>
            <w:tcBorders>
              <w:bottom w:val="single" w:sz="4" w:space="0" w:color="auto"/>
            </w:tcBorders>
          </w:tcPr>
          <w:p w:rsidR="009C49C8" w:rsidRDefault="0079757A" w:rsidP="001734BE">
            <w:pPr>
              <w:spacing w:line="480" w:lineRule="exact"/>
              <w:rPr>
                <w:rFonts w:ascii="標楷體" w:eastAsia="標楷體" w:hAnsi="標楷體"/>
                <w:sz w:val="28"/>
                <w:szCs w:val="28"/>
              </w:rPr>
            </w:pPr>
            <w:r w:rsidRPr="0079757A">
              <w:rPr>
                <w:rFonts w:ascii="標楷體" w:eastAsia="標楷體" w:hAnsi="標楷體" w:hint="eastAsia"/>
                <w:sz w:val="28"/>
                <w:szCs w:val="28"/>
              </w:rPr>
              <w:t>台大雲林分院心臟內科主任</w:t>
            </w:r>
          </w:p>
          <w:p w:rsidR="0079757A" w:rsidRPr="009C49C8" w:rsidRDefault="0079757A" w:rsidP="001734BE">
            <w:pPr>
              <w:spacing w:line="480" w:lineRule="exact"/>
              <w:rPr>
                <w:rFonts w:ascii="標楷體" w:eastAsia="標楷體" w:hAnsi="標楷體"/>
                <w:sz w:val="28"/>
                <w:szCs w:val="28"/>
              </w:rPr>
            </w:pPr>
            <w:r>
              <w:rPr>
                <w:rFonts w:ascii="標楷體" w:eastAsia="標楷體" w:hAnsi="標楷體" w:hint="eastAsia"/>
                <w:sz w:val="28"/>
                <w:szCs w:val="28"/>
              </w:rPr>
              <w:t>邱富群醫師</w:t>
            </w:r>
          </w:p>
        </w:tc>
      </w:tr>
      <w:tr w:rsidR="0079757A" w:rsidRPr="009C49C8" w:rsidTr="00A123F3">
        <w:trPr>
          <w:trHeight w:val="505"/>
        </w:trPr>
        <w:tc>
          <w:tcPr>
            <w:tcW w:w="1920" w:type="dxa"/>
            <w:tcBorders>
              <w:bottom w:val="single" w:sz="4" w:space="0" w:color="auto"/>
            </w:tcBorders>
            <w:vAlign w:val="center"/>
          </w:tcPr>
          <w:p w:rsidR="0079757A" w:rsidRPr="009C49C8" w:rsidRDefault="0079757A"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w:t>
            </w:r>
          </w:p>
        </w:tc>
        <w:tc>
          <w:tcPr>
            <w:tcW w:w="4200" w:type="dxa"/>
            <w:tcBorders>
              <w:bottom w:val="single" w:sz="4" w:space="0" w:color="auto"/>
            </w:tcBorders>
          </w:tcPr>
          <w:p w:rsidR="0079757A" w:rsidRDefault="0079757A" w:rsidP="001734BE">
            <w:pPr>
              <w:spacing w:line="760" w:lineRule="exact"/>
              <w:rPr>
                <w:rFonts w:ascii="標楷體" w:eastAsia="標楷體" w:hAnsi="標楷體"/>
                <w:kern w:val="2"/>
                <w:sz w:val="28"/>
                <w:szCs w:val="28"/>
              </w:rPr>
            </w:pPr>
            <w:r>
              <w:rPr>
                <w:rFonts w:ascii="標楷體" w:eastAsia="標楷體" w:hAnsi="標楷體" w:hint="eastAsia"/>
                <w:color w:val="000000"/>
                <w:sz w:val="28"/>
                <w:szCs w:val="28"/>
                <w:shd w:val="clear" w:color="auto" w:fill="FFFFFF"/>
              </w:rPr>
              <w:t>兒少保護</w:t>
            </w:r>
            <w:proofErr w:type="gramStart"/>
            <w:r>
              <w:rPr>
                <w:rFonts w:ascii="標楷體" w:eastAsia="標楷體" w:hAnsi="標楷體" w:hint="eastAsia"/>
                <w:color w:val="000000"/>
                <w:sz w:val="28"/>
                <w:szCs w:val="28"/>
                <w:shd w:val="clear" w:color="auto" w:fill="FFFFFF"/>
              </w:rPr>
              <w:t>一</w:t>
            </w:r>
            <w:proofErr w:type="gramEnd"/>
            <w:r>
              <w:rPr>
                <w:rFonts w:ascii="標楷體" w:eastAsia="標楷體" w:hAnsi="標楷體" w:hint="eastAsia"/>
                <w:color w:val="000000"/>
                <w:sz w:val="28"/>
                <w:szCs w:val="28"/>
                <w:shd w:val="clear" w:color="auto" w:fill="FFFFFF"/>
              </w:rPr>
              <w:t>起來－辨識與預防</w:t>
            </w:r>
          </w:p>
        </w:tc>
        <w:tc>
          <w:tcPr>
            <w:tcW w:w="3956" w:type="dxa"/>
            <w:tcBorders>
              <w:bottom w:val="single" w:sz="4" w:space="0" w:color="auto"/>
            </w:tcBorders>
          </w:tcPr>
          <w:p w:rsidR="0079757A" w:rsidRDefault="0079757A" w:rsidP="001734BE">
            <w:pPr>
              <w:spacing w:line="480" w:lineRule="exact"/>
              <w:rPr>
                <w:rFonts w:ascii="標楷體" w:eastAsia="標楷體" w:hAnsi="標楷體"/>
                <w:kern w:val="2"/>
                <w:sz w:val="28"/>
                <w:szCs w:val="28"/>
              </w:rPr>
            </w:pPr>
            <w:r w:rsidRPr="0079757A">
              <w:rPr>
                <w:rFonts w:eastAsia="標楷體" w:hint="eastAsia"/>
                <w:sz w:val="28"/>
                <w:szCs w:val="28"/>
              </w:rPr>
              <w:t>中國醫藥大學附設醫院兒童急救訓練科主任</w:t>
            </w:r>
            <w:r>
              <w:rPr>
                <w:rFonts w:eastAsia="標楷體" w:hint="eastAsia"/>
                <w:sz w:val="28"/>
                <w:szCs w:val="28"/>
              </w:rPr>
              <w:t xml:space="preserve">　</w:t>
            </w:r>
            <w:r w:rsidRPr="0079757A">
              <w:rPr>
                <w:rFonts w:eastAsia="標楷體" w:hint="eastAsia"/>
                <w:sz w:val="28"/>
                <w:szCs w:val="28"/>
              </w:rPr>
              <w:t>楊文傑</w:t>
            </w:r>
            <w:r>
              <w:rPr>
                <w:rFonts w:eastAsia="標楷體" w:hint="eastAsia"/>
                <w:sz w:val="28"/>
                <w:szCs w:val="28"/>
              </w:rPr>
              <w:t>醫師</w:t>
            </w:r>
          </w:p>
        </w:tc>
      </w:tr>
      <w:tr w:rsidR="0079757A" w:rsidRPr="009C49C8" w:rsidTr="00F26A4E">
        <w:trPr>
          <w:trHeight w:val="680"/>
        </w:trPr>
        <w:tc>
          <w:tcPr>
            <w:tcW w:w="1920" w:type="dxa"/>
            <w:tcBorders>
              <w:top w:val="single" w:sz="4" w:space="0" w:color="auto"/>
              <w:left w:val="single" w:sz="4" w:space="0" w:color="auto"/>
              <w:bottom w:val="single" w:sz="4" w:space="0" w:color="auto"/>
              <w:right w:val="single" w:sz="4" w:space="0" w:color="auto"/>
            </w:tcBorders>
            <w:vAlign w:val="center"/>
          </w:tcPr>
          <w:p w:rsidR="0079757A" w:rsidRPr="009C49C8" w:rsidRDefault="0079757A"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:00～1</w:t>
            </w:r>
            <w:r>
              <w:rPr>
                <w:rFonts w:ascii="標楷體" w:eastAsia="標楷體" w:hAnsi="標楷體" w:cs="華康中黑體" w:hint="eastAsia"/>
                <w:sz w:val="28"/>
                <w:szCs w:val="28"/>
              </w:rPr>
              <w:t>8</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200" w:type="dxa"/>
            <w:tcBorders>
              <w:top w:val="single" w:sz="4" w:space="0" w:color="auto"/>
              <w:left w:val="single" w:sz="4" w:space="0" w:color="auto"/>
              <w:bottom w:val="single" w:sz="4" w:space="0" w:color="auto"/>
              <w:right w:val="single" w:sz="4" w:space="0" w:color="auto"/>
            </w:tcBorders>
          </w:tcPr>
          <w:p w:rsidR="0079757A" w:rsidRPr="009C49C8" w:rsidRDefault="0079757A" w:rsidP="001734BE">
            <w:pPr>
              <w:spacing w:line="760" w:lineRule="exact"/>
              <w:rPr>
                <w:rFonts w:ascii="標楷體" w:eastAsia="標楷體" w:hAnsi="標楷體"/>
                <w:sz w:val="28"/>
                <w:szCs w:val="28"/>
              </w:rPr>
            </w:pPr>
            <w:r w:rsidRPr="0079757A">
              <w:rPr>
                <w:rFonts w:ascii="標楷體" w:eastAsia="標楷體" w:hAnsi="標楷體" w:hint="eastAsia"/>
                <w:sz w:val="28"/>
                <w:szCs w:val="28"/>
              </w:rPr>
              <w:t>兒童肺炎</w:t>
            </w:r>
            <w:proofErr w:type="gramStart"/>
            <w:r w:rsidRPr="0079757A">
              <w:rPr>
                <w:rFonts w:ascii="標楷體" w:eastAsia="標楷體" w:hAnsi="標楷體" w:hint="eastAsia"/>
                <w:sz w:val="28"/>
                <w:szCs w:val="28"/>
              </w:rPr>
              <w:t>黴</w:t>
            </w:r>
            <w:proofErr w:type="gramEnd"/>
            <w:r w:rsidRPr="0079757A">
              <w:rPr>
                <w:rFonts w:ascii="標楷體" w:eastAsia="標楷體" w:hAnsi="標楷體" w:hint="eastAsia"/>
                <w:sz w:val="28"/>
                <w:szCs w:val="28"/>
              </w:rPr>
              <w:t>漿菌的診斷與治療</w:t>
            </w:r>
          </w:p>
        </w:tc>
        <w:tc>
          <w:tcPr>
            <w:tcW w:w="3956" w:type="dxa"/>
            <w:tcBorders>
              <w:top w:val="single" w:sz="4" w:space="0" w:color="auto"/>
              <w:left w:val="single" w:sz="4" w:space="0" w:color="auto"/>
              <w:bottom w:val="single" w:sz="4" w:space="0" w:color="auto"/>
              <w:right w:val="single" w:sz="4" w:space="0" w:color="auto"/>
            </w:tcBorders>
          </w:tcPr>
          <w:p w:rsidR="0079757A" w:rsidRDefault="0079757A" w:rsidP="001734BE">
            <w:pPr>
              <w:spacing w:line="480" w:lineRule="exact"/>
              <w:rPr>
                <w:rFonts w:ascii="標楷體" w:eastAsia="標楷體" w:hAnsi="標楷體"/>
                <w:sz w:val="28"/>
                <w:szCs w:val="28"/>
              </w:rPr>
            </w:pPr>
            <w:r w:rsidRPr="0079757A">
              <w:rPr>
                <w:rFonts w:ascii="標楷體" w:eastAsia="標楷體" w:hAnsi="標楷體" w:hint="eastAsia"/>
                <w:sz w:val="28"/>
                <w:szCs w:val="28"/>
              </w:rPr>
              <w:t>秀傳紀念醫院小兒部主任</w:t>
            </w:r>
          </w:p>
          <w:p w:rsidR="0079757A" w:rsidRPr="009C49C8" w:rsidRDefault="0079757A" w:rsidP="001734BE">
            <w:pPr>
              <w:spacing w:line="480" w:lineRule="exact"/>
              <w:rPr>
                <w:rFonts w:ascii="標楷體" w:eastAsia="標楷體" w:hAnsi="標楷體"/>
                <w:sz w:val="28"/>
                <w:szCs w:val="28"/>
              </w:rPr>
            </w:pPr>
            <w:r>
              <w:rPr>
                <w:rFonts w:ascii="標楷體" w:eastAsia="標楷體" w:hAnsi="標楷體" w:hint="eastAsia"/>
                <w:sz w:val="28"/>
                <w:szCs w:val="28"/>
              </w:rPr>
              <w:t>吳宗樺醫師</w:t>
            </w:r>
          </w:p>
        </w:tc>
      </w:tr>
    </w:tbl>
    <w:p w:rsidR="00D118A4" w:rsidRDefault="00D118A4" w:rsidP="00D118A4">
      <w:pPr>
        <w:spacing w:line="480" w:lineRule="exact"/>
        <w:rPr>
          <w:rFonts w:ascii="標楷體" w:eastAsia="標楷體" w:hAnsi="標楷體" w:cs="華康中黑體"/>
          <w:sz w:val="32"/>
          <w:szCs w:val="32"/>
        </w:rPr>
      </w:pPr>
    </w:p>
    <w:p w:rsidR="00D118A4" w:rsidRDefault="00D118A4" w:rsidP="00D118A4">
      <w:pPr>
        <w:spacing w:line="480" w:lineRule="exact"/>
        <w:rPr>
          <w:rFonts w:ascii="標楷體" w:eastAsia="標楷體" w:hAnsi="標楷體" w:cs="華康中黑體"/>
          <w:sz w:val="32"/>
          <w:szCs w:val="32"/>
        </w:rPr>
      </w:pPr>
    </w:p>
    <w:p w:rsidR="00D118A4" w:rsidRDefault="00D118A4" w:rsidP="00D118A4">
      <w:pPr>
        <w:spacing w:line="480" w:lineRule="exact"/>
        <w:rPr>
          <w:rFonts w:ascii="標楷體" w:eastAsia="標楷體" w:hAnsi="標楷體" w:cs="華康中黑體"/>
          <w:sz w:val="32"/>
          <w:szCs w:val="32"/>
        </w:rPr>
      </w:pPr>
    </w:p>
    <w:p w:rsidR="0079757A" w:rsidRDefault="0079757A" w:rsidP="00D118A4">
      <w:pPr>
        <w:spacing w:line="480" w:lineRule="exact"/>
        <w:rPr>
          <w:rFonts w:ascii="標楷體" w:eastAsia="標楷體" w:hAnsi="標楷體" w:cs="華康中黑體"/>
          <w:sz w:val="32"/>
          <w:szCs w:val="32"/>
        </w:rPr>
      </w:pPr>
    </w:p>
    <w:p w:rsidR="0079757A" w:rsidRDefault="0079757A" w:rsidP="00D118A4">
      <w:pPr>
        <w:spacing w:line="480" w:lineRule="exact"/>
        <w:rPr>
          <w:rFonts w:ascii="標楷體" w:eastAsia="標楷體" w:hAnsi="標楷體" w:cs="華康中黑體"/>
          <w:sz w:val="32"/>
          <w:szCs w:val="32"/>
        </w:rPr>
      </w:pPr>
    </w:p>
    <w:p w:rsidR="00D118A4" w:rsidRDefault="00D118A4" w:rsidP="00D118A4">
      <w:pPr>
        <w:spacing w:line="480" w:lineRule="exact"/>
        <w:rPr>
          <w:rFonts w:ascii="標楷體" w:eastAsia="標楷體" w:hAnsi="標楷體" w:cs="華康中黑體"/>
          <w:sz w:val="32"/>
          <w:szCs w:val="32"/>
        </w:rPr>
      </w:pPr>
    </w:p>
    <w:tbl>
      <w:tblPr>
        <w:tblStyle w:val="1"/>
        <w:tblW w:w="0" w:type="auto"/>
        <w:tblLook w:val="04A0" w:firstRow="1" w:lastRow="0" w:firstColumn="1" w:lastColumn="0" w:noHBand="0" w:noVBand="1"/>
      </w:tblPr>
      <w:tblGrid>
        <w:gridCol w:w="9864"/>
      </w:tblGrid>
      <w:tr w:rsidR="00D118A4" w:rsidRPr="00D118A4" w:rsidTr="00573C84">
        <w:tc>
          <w:tcPr>
            <w:tcW w:w="9864" w:type="dxa"/>
          </w:tcPr>
          <w:p w:rsidR="00D118A4" w:rsidRPr="00D118A4" w:rsidRDefault="00D118A4" w:rsidP="00C37D76">
            <w:pPr>
              <w:spacing w:line="480" w:lineRule="exact"/>
              <w:rPr>
                <w:rFonts w:ascii="華康中黑體" w:eastAsia="華康中黑體" w:hAnsi="華康中黑體" w:cs="華康中黑體"/>
                <w:sz w:val="32"/>
                <w:szCs w:val="32"/>
              </w:rPr>
            </w:pPr>
            <w:r w:rsidRPr="00D118A4">
              <w:rPr>
                <w:rFonts w:ascii="華康中黑體" w:eastAsia="華康中黑體" w:hAnsi="華康中黑體" w:cs="華康中黑體" w:hint="eastAsia"/>
                <w:sz w:val="32"/>
                <w:szCs w:val="32"/>
              </w:rPr>
              <w:t>※下次演講時間預告：</w:t>
            </w:r>
            <w:r>
              <w:rPr>
                <w:rFonts w:ascii="華康中黑體" w:eastAsia="華康中黑體" w:hAnsi="華康中黑體" w:cs="華康中黑體" w:hint="eastAsia"/>
                <w:sz w:val="32"/>
                <w:szCs w:val="32"/>
              </w:rPr>
              <w:t>109</w:t>
            </w:r>
            <w:r w:rsidRPr="00D118A4">
              <w:rPr>
                <w:rFonts w:ascii="華康中黑體" w:eastAsia="華康中黑體" w:hAnsi="華康中黑體" w:cs="華康中黑體" w:hint="eastAsia"/>
                <w:sz w:val="32"/>
                <w:szCs w:val="32"/>
              </w:rPr>
              <w:t>年</w:t>
            </w:r>
            <w:r w:rsidR="00C37D76">
              <w:rPr>
                <w:rFonts w:ascii="華康中黑體" w:eastAsia="華康中黑體" w:hAnsi="華康中黑體" w:cs="華康中黑體" w:hint="eastAsia"/>
                <w:sz w:val="32"/>
                <w:szCs w:val="32"/>
              </w:rPr>
              <w:t>7</w:t>
            </w:r>
            <w:r w:rsidRPr="00D118A4">
              <w:rPr>
                <w:rFonts w:ascii="華康中黑體" w:eastAsia="華康中黑體" w:hAnsi="華康中黑體" w:cs="華康中黑體" w:hint="eastAsia"/>
                <w:sz w:val="32"/>
                <w:szCs w:val="32"/>
              </w:rPr>
              <w:t>月</w:t>
            </w:r>
            <w:r w:rsidR="00C37D76">
              <w:rPr>
                <w:rFonts w:ascii="華康中黑體" w:eastAsia="華康中黑體" w:hAnsi="華康中黑體" w:cs="華康中黑體" w:hint="eastAsia"/>
                <w:sz w:val="32"/>
                <w:szCs w:val="32"/>
              </w:rPr>
              <w:t>12</w:t>
            </w:r>
            <w:r w:rsidRPr="00D118A4">
              <w:rPr>
                <w:rFonts w:ascii="華康中黑體" w:eastAsia="華康中黑體" w:hAnsi="華康中黑體" w:cs="華康中黑體" w:hint="eastAsia"/>
                <w:sz w:val="32"/>
                <w:szCs w:val="32"/>
              </w:rPr>
              <w:t xml:space="preserve">日（星期日）14：00彰化縣農會 </w:t>
            </w:r>
          </w:p>
        </w:tc>
      </w:tr>
    </w:tbl>
    <w:p w:rsidR="0081175E" w:rsidRPr="0081175E" w:rsidRDefault="0081175E" w:rsidP="0081175E">
      <w:pPr>
        <w:rPr>
          <w:rFonts w:ascii="標楷體" w:eastAsia="標楷體" w:hAnsi="標楷體" w:cs="華康中黑體"/>
          <w:color w:val="0000CC"/>
          <w:sz w:val="40"/>
          <w:szCs w:val="40"/>
        </w:rPr>
      </w:pPr>
      <w:r w:rsidRPr="0081175E">
        <w:rPr>
          <w:rFonts w:ascii="標楷體" w:eastAsia="標楷體" w:hAnsi="標楷體" w:cs="華康中黑體" w:hint="eastAsia"/>
          <w:color w:val="0000CC"/>
          <w:sz w:val="40"/>
          <w:szCs w:val="40"/>
        </w:rPr>
        <w:lastRenderedPageBreak/>
        <w:t>洪</w:t>
      </w:r>
      <w:proofErr w:type="gramStart"/>
      <w:r w:rsidRPr="0081175E">
        <w:rPr>
          <w:rFonts w:ascii="標楷體" w:eastAsia="標楷體" w:hAnsi="標楷體" w:cs="華康中黑體" w:hint="eastAsia"/>
          <w:color w:val="0000CC"/>
          <w:sz w:val="40"/>
          <w:szCs w:val="40"/>
        </w:rPr>
        <w:t>誌</w:t>
      </w:r>
      <w:proofErr w:type="gramEnd"/>
      <w:r w:rsidRPr="0081175E">
        <w:rPr>
          <w:rFonts w:ascii="標楷體" w:eastAsia="標楷體" w:hAnsi="標楷體" w:cs="華康中黑體" w:hint="eastAsia"/>
          <w:color w:val="0000CC"/>
          <w:sz w:val="40"/>
          <w:szCs w:val="40"/>
        </w:rPr>
        <w:t>鴻醫師</w:t>
      </w:r>
      <w:r>
        <w:rPr>
          <w:rFonts w:ascii="標楷體" w:eastAsia="標楷體" w:hAnsi="標楷體" w:cs="華康中黑體" w:hint="eastAsia"/>
          <w:color w:val="0000CC"/>
          <w:sz w:val="40"/>
          <w:szCs w:val="40"/>
        </w:rPr>
        <w:t>學經歷</w:t>
      </w:r>
    </w:p>
    <w:p w:rsidR="0081175E" w:rsidRDefault="0079757A" w:rsidP="00E844FB">
      <w:pPr>
        <w:spacing w:line="660" w:lineRule="exact"/>
        <w:rPr>
          <w:rFonts w:ascii="標楷體" w:eastAsia="標楷體" w:hAnsi="標楷體" w:cs="華康中黑體"/>
          <w:sz w:val="32"/>
          <w:szCs w:val="32"/>
        </w:rPr>
      </w:pPr>
      <w:r>
        <w:rPr>
          <w:rFonts w:ascii="標楷體" w:eastAsia="標楷體" w:hAnsi="標楷體" w:cs="華康中黑體" w:hint="eastAsia"/>
          <w:sz w:val="32"/>
          <w:szCs w:val="32"/>
        </w:rPr>
        <w:t>現職</w:t>
      </w:r>
      <w:r w:rsidR="00E844FB">
        <w:rPr>
          <w:rFonts w:ascii="標楷體" w:eastAsia="標楷體" w:hAnsi="標楷體" w:cs="華康中黑體" w:hint="eastAsia"/>
          <w:sz w:val="32"/>
          <w:szCs w:val="32"/>
        </w:rPr>
        <w:t>：</w:t>
      </w:r>
    </w:p>
    <w:p w:rsidR="00E844FB" w:rsidRPr="00E844FB" w:rsidRDefault="00E844FB" w:rsidP="00E844FB">
      <w:pPr>
        <w:spacing w:line="660" w:lineRule="exact"/>
        <w:rPr>
          <w:rFonts w:ascii="標楷體" w:eastAsia="標楷體" w:hAnsi="標楷體" w:cs="華康中黑體"/>
          <w:sz w:val="32"/>
          <w:szCs w:val="32"/>
        </w:rPr>
      </w:pPr>
      <w:r w:rsidRPr="00E844FB">
        <w:rPr>
          <w:rFonts w:ascii="標楷體" w:eastAsia="標楷體" w:hAnsi="標楷體" w:cs="華康中黑體" w:hint="eastAsia"/>
          <w:sz w:val="32"/>
          <w:szCs w:val="32"/>
        </w:rPr>
        <w:t>中國醫藥大學附設醫院 骨科部人工關節科</w:t>
      </w:r>
      <w:r w:rsidR="00847943">
        <w:rPr>
          <w:rFonts w:ascii="標楷體" w:eastAsia="標楷體" w:hAnsi="標楷體" w:cs="華康中黑體" w:hint="eastAsia"/>
          <w:sz w:val="32"/>
          <w:szCs w:val="32"/>
        </w:rPr>
        <w:t>中心</w:t>
      </w:r>
      <w:r w:rsidRPr="00E844FB">
        <w:rPr>
          <w:rFonts w:ascii="標楷體" w:eastAsia="標楷體" w:hAnsi="標楷體" w:cs="華康中黑體" w:hint="eastAsia"/>
          <w:sz w:val="32"/>
          <w:szCs w:val="32"/>
        </w:rPr>
        <w:t xml:space="preserve"> 代理主任</w:t>
      </w:r>
    </w:p>
    <w:p w:rsidR="00E844FB" w:rsidRPr="00E844FB" w:rsidRDefault="00E844FB" w:rsidP="00E844FB">
      <w:pPr>
        <w:spacing w:line="660" w:lineRule="exact"/>
        <w:rPr>
          <w:rFonts w:ascii="標楷體" w:eastAsia="標楷體" w:hAnsi="標楷體" w:cs="華康中黑體"/>
          <w:sz w:val="32"/>
          <w:szCs w:val="32"/>
        </w:rPr>
      </w:pPr>
      <w:r w:rsidRPr="00E844FB">
        <w:rPr>
          <w:rFonts w:ascii="標楷體" w:eastAsia="標楷體" w:hAnsi="標楷體" w:cs="華康中黑體" w:hint="eastAsia"/>
          <w:sz w:val="32"/>
          <w:szCs w:val="32"/>
        </w:rPr>
        <w:t>中國醫藥大學附設醫院 護理部8H病房護理站 病房主任</w:t>
      </w:r>
    </w:p>
    <w:p w:rsidR="00E844FB" w:rsidRPr="0081175E" w:rsidRDefault="00E844FB" w:rsidP="00E844FB">
      <w:pPr>
        <w:spacing w:line="660" w:lineRule="exact"/>
        <w:rPr>
          <w:rFonts w:ascii="標楷體" w:eastAsia="標楷體" w:hAnsi="標楷體" w:cs="華康中黑體"/>
          <w:sz w:val="32"/>
          <w:szCs w:val="32"/>
        </w:rPr>
      </w:pPr>
      <w:r w:rsidRPr="00E844FB">
        <w:rPr>
          <w:rFonts w:ascii="標楷體" w:eastAsia="標楷體" w:hAnsi="標楷體" w:cs="華康中黑體" w:hint="eastAsia"/>
          <w:sz w:val="32"/>
          <w:szCs w:val="32"/>
        </w:rPr>
        <w:t>中國醫藥大學附設醫院 骨科部 主治醫師</w:t>
      </w:r>
    </w:p>
    <w:p w:rsidR="0081175E" w:rsidRPr="0081175E" w:rsidRDefault="0081175E" w:rsidP="00E844FB">
      <w:pPr>
        <w:spacing w:line="660" w:lineRule="exact"/>
        <w:rPr>
          <w:rFonts w:ascii="標楷體" w:eastAsia="標楷體" w:hAnsi="標楷體" w:cs="華康中黑體"/>
          <w:sz w:val="32"/>
          <w:szCs w:val="32"/>
        </w:rPr>
      </w:pPr>
      <w:r w:rsidRPr="0081175E">
        <w:rPr>
          <w:rFonts w:ascii="標楷體" w:eastAsia="標楷體" w:hAnsi="標楷體" w:cs="華康中黑體" w:hint="eastAsia"/>
          <w:sz w:val="32"/>
          <w:szCs w:val="32"/>
        </w:rPr>
        <w:t>學歷</w:t>
      </w:r>
      <w:r w:rsidR="00E844FB">
        <w:rPr>
          <w:rFonts w:ascii="標楷體" w:eastAsia="標楷體" w:hAnsi="標楷體" w:cs="華康中黑體" w:hint="eastAsia"/>
          <w:sz w:val="32"/>
          <w:szCs w:val="32"/>
        </w:rPr>
        <w:t>：</w:t>
      </w:r>
    </w:p>
    <w:p w:rsidR="0081175E" w:rsidRPr="0081175E" w:rsidRDefault="0081175E" w:rsidP="00E844FB">
      <w:pPr>
        <w:spacing w:line="660" w:lineRule="exact"/>
        <w:rPr>
          <w:rFonts w:ascii="標楷體" w:eastAsia="標楷體" w:hAnsi="標楷體" w:cs="華康中黑體"/>
          <w:sz w:val="32"/>
          <w:szCs w:val="32"/>
        </w:rPr>
      </w:pPr>
      <w:r w:rsidRPr="0081175E">
        <w:rPr>
          <w:rFonts w:ascii="標楷體" w:eastAsia="標楷體" w:hAnsi="標楷體" w:cs="華康中黑體" w:hint="eastAsia"/>
          <w:sz w:val="32"/>
          <w:szCs w:val="32"/>
        </w:rPr>
        <w:t>中國醫藥大學 醫學系 醫學士</w:t>
      </w:r>
    </w:p>
    <w:p w:rsidR="0081175E" w:rsidRPr="0081175E" w:rsidRDefault="0081175E" w:rsidP="00E844FB">
      <w:pPr>
        <w:spacing w:line="660" w:lineRule="exact"/>
        <w:rPr>
          <w:rFonts w:ascii="標楷體" w:eastAsia="標楷體" w:hAnsi="標楷體" w:cs="華康中黑體"/>
          <w:sz w:val="32"/>
          <w:szCs w:val="32"/>
        </w:rPr>
      </w:pPr>
      <w:r w:rsidRPr="0081175E">
        <w:rPr>
          <w:rFonts w:ascii="標楷體" w:eastAsia="標楷體" w:hAnsi="標楷體" w:cs="華康中黑體" w:hint="eastAsia"/>
          <w:sz w:val="32"/>
          <w:szCs w:val="32"/>
        </w:rPr>
        <w:t>經歷</w:t>
      </w:r>
      <w:r w:rsidR="00E844FB">
        <w:rPr>
          <w:rFonts w:ascii="標楷體" w:eastAsia="標楷體" w:hAnsi="標楷體" w:cs="華康中黑體" w:hint="eastAsia"/>
          <w:sz w:val="32"/>
          <w:szCs w:val="32"/>
        </w:rPr>
        <w:t>：</w:t>
      </w:r>
    </w:p>
    <w:p w:rsidR="0081175E" w:rsidRPr="0081175E" w:rsidRDefault="0081175E" w:rsidP="00E844FB">
      <w:pPr>
        <w:spacing w:line="660" w:lineRule="exact"/>
        <w:rPr>
          <w:rFonts w:ascii="標楷體" w:eastAsia="標楷體" w:hAnsi="標楷體" w:cs="華康中黑體"/>
          <w:sz w:val="32"/>
          <w:szCs w:val="32"/>
        </w:rPr>
      </w:pPr>
      <w:r w:rsidRPr="0081175E">
        <w:rPr>
          <w:rFonts w:ascii="標楷體" w:eastAsia="標楷體" w:hAnsi="標楷體" w:cs="華康中黑體" w:hint="eastAsia"/>
          <w:sz w:val="32"/>
          <w:szCs w:val="32"/>
        </w:rPr>
        <w:t>中國醫藥大學附設醫院 骨科部人工關節中心 代理主任</w:t>
      </w:r>
    </w:p>
    <w:p w:rsidR="0081175E" w:rsidRPr="0081175E" w:rsidRDefault="0081175E" w:rsidP="00E844FB">
      <w:pPr>
        <w:spacing w:line="660" w:lineRule="exact"/>
        <w:rPr>
          <w:rFonts w:ascii="標楷體" w:eastAsia="標楷體" w:hAnsi="標楷體" w:cs="華康中黑體"/>
          <w:sz w:val="32"/>
          <w:szCs w:val="32"/>
        </w:rPr>
      </w:pPr>
      <w:r w:rsidRPr="0081175E">
        <w:rPr>
          <w:rFonts w:ascii="標楷體" w:eastAsia="標楷體" w:hAnsi="標楷體" w:cs="華康中黑體" w:hint="eastAsia"/>
          <w:sz w:val="32"/>
          <w:szCs w:val="32"/>
        </w:rPr>
        <w:t>中國醫藥大學附設醫院 骨科部 住院醫師及總醫師</w:t>
      </w:r>
    </w:p>
    <w:p w:rsidR="0081175E" w:rsidRPr="0081175E" w:rsidRDefault="0081175E" w:rsidP="00E844FB">
      <w:pPr>
        <w:spacing w:line="660" w:lineRule="exact"/>
        <w:rPr>
          <w:rFonts w:ascii="標楷體" w:eastAsia="標楷體" w:hAnsi="標楷體" w:cs="華康中黑體"/>
          <w:sz w:val="32"/>
          <w:szCs w:val="32"/>
        </w:rPr>
      </w:pPr>
      <w:r w:rsidRPr="0081175E">
        <w:rPr>
          <w:rFonts w:ascii="標楷體" w:eastAsia="標楷體" w:hAnsi="標楷體" w:cs="華康中黑體" w:hint="eastAsia"/>
          <w:sz w:val="32"/>
          <w:szCs w:val="32"/>
        </w:rPr>
        <w:t>中國醫藥大學附設醫院 骨科部 主治醫師</w:t>
      </w:r>
    </w:p>
    <w:p w:rsidR="0081175E" w:rsidRPr="0081175E" w:rsidRDefault="0081175E" w:rsidP="00E844FB">
      <w:pPr>
        <w:spacing w:line="660" w:lineRule="exact"/>
        <w:rPr>
          <w:rFonts w:ascii="標楷體" w:eastAsia="標楷體" w:hAnsi="標楷體" w:cs="華康中黑體"/>
          <w:sz w:val="32"/>
          <w:szCs w:val="32"/>
        </w:rPr>
      </w:pPr>
      <w:proofErr w:type="gramStart"/>
      <w:r w:rsidRPr="0081175E">
        <w:rPr>
          <w:rFonts w:ascii="標楷體" w:eastAsia="標楷體" w:hAnsi="標楷體" w:cs="華康中黑體" w:hint="eastAsia"/>
          <w:sz w:val="32"/>
          <w:szCs w:val="32"/>
        </w:rPr>
        <w:t>臺</w:t>
      </w:r>
      <w:proofErr w:type="gramEnd"/>
      <w:r w:rsidRPr="0081175E">
        <w:rPr>
          <w:rFonts w:ascii="標楷體" w:eastAsia="標楷體" w:hAnsi="標楷體" w:cs="華康中黑體" w:hint="eastAsia"/>
          <w:sz w:val="32"/>
          <w:szCs w:val="32"/>
        </w:rPr>
        <w:t>南市立安南醫院 骨科 主治醫師</w:t>
      </w:r>
    </w:p>
    <w:p w:rsidR="0081175E" w:rsidRPr="0081175E" w:rsidRDefault="0081175E" w:rsidP="00E844FB">
      <w:pPr>
        <w:spacing w:line="660" w:lineRule="exact"/>
        <w:rPr>
          <w:rFonts w:ascii="標楷體" w:eastAsia="標楷體" w:hAnsi="標楷體" w:cs="華康中黑體"/>
          <w:sz w:val="32"/>
          <w:szCs w:val="32"/>
        </w:rPr>
      </w:pPr>
      <w:r w:rsidRPr="0081175E">
        <w:rPr>
          <w:rFonts w:ascii="標楷體" w:eastAsia="標楷體" w:hAnsi="標楷體" w:cs="華康中黑體" w:hint="eastAsia"/>
          <w:sz w:val="32"/>
          <w:szCs w:val="32"/>
        </w:rPr>
        <w:t>IRCAD關節鏡手術</w:t>
      </w:r>
      <w:proofErr w:type="gramStart"/>
      <w:r w:rsidRPr="0081175E">
        <w:rPr>
          <w:rFonts w:ascii="標楷體" w:eastAsia="標楷體" w:hAnsi="標楷體" w:cs="華康中黑體" w:hint="eastAsia"/>
          <w:sz w:val="32"/>
          <w:szCs w:val="32"/>
        </w:rPr>
        <w:t>研</w:t>
      </w:r>
      <w:proofErr w:type="gramEnd"/>
      <w:r w:rsidRPr="0081175E">
        <w:rPr>
          <w:rFonts w:ascii="標楷體" w:eastAsia="標楷體" w:hAnsi="標楷體" w:cs="華康中黑體" w:hint="eastAsia"/>
          <w:sz w:val="32"/>
          <w:szCs w:val="32"/>
        </w:rPr>
        <w:t>修(包括</w:t>
      </w:r>
      <w:proofErr w:type="gramStart"/>
      <w:r w:rsidRPr="0081175E">
        <w:rPr>
          <w:rFonts w:ascii="標楷體" w:eastAsia="標楷體" w:hAnsi="標楷體" w:cs="華康中黑體" w:hint="eastAsia"/>
          <w:sz w:val="32"/>
          <w:szCs w:val="32"/>
        </w:rPr>
        <w:t>肩</w:t>
      </w:r>
      <w:proofErr w:type="gramEnd"/>
      <w:r w:rsidRPr="0081175E">
        <w:rPr>
          <w:rFonts w:ascii="標楷體" w:eastAsia="標楷體" w:hAnsi="標楷體" w:cs="華康中黑體" w:hint="eastAsia"/>
          <w:sz w:val="32"/>
          <w:szCs w:val="32"/>
        </w:rPr>
        <w:t>關節鏡、腕關節鏡、髖關節鏡及膝關節鏡)</w:t>
      </w:r>
    </w:p>
    <w:p w:rsidR="0081175E" w:rsidRPr="0081175E" w:rsidRDefault="0081175E" w:rsidP="00E844FB">
      <w:pPr>
        <w:spacing w:line="660" w:lineRule="exact"/>
        <w:rPr>
          <w:rFonts w:ascii="標楷體" w:eastAsia="標楷體" w:hAnsi="標楷體" w:cs="華康中黑體"/>
          <w:sz w:val="32"/>
          <w:szCs w:val="32"/>
        </w:rPr>
      </w:pPr>
      <w:r w:rsidRPr="0081175E">
        <w:rPr>
          <w:rFonts w:ascii="標楷體" w:eastAsia="標楷體" w:hAnsi="標楷體" w:cs="華康中黑體" w:hint="eastAsia"/>
          <w:sz w:val="32"/>
          <w:szCs w:val="32"/>
        </w:rPr>
        <w:t>美國達拉斯訓練中心</w:t>
      </w:r>
      <w:proofErr w:type="gramStart"/>
      <w:r w:rsidRPr="0081175E">
        <w:rPr>
          <w:rFonts w:ascii="標楷體" w:eastAsia="標楷體" w:hAnsi="標楷體" w:cs="華康中黑體" w:hint="eastAsia"/>
          <w:sz w:val="32"/>
          <w:szCs w:val="32"/>
        </w:rPr>
        <w:t>研</w:t>
      </w:r>
      <w:proofErr w:type="gramEnd"/>
      <w:r w:rsidRPr="0081175E">
        <w:rPr>
          <w:rFonts w:ascii="標楷體" w:eastAsia="標楷體" w:hAnsi="標楷體" w:cs="華康中黑體" w:hint="eastAsia"/>
          <w:sz w:val="32"/>
          <w:szCs w:val="32"/>
        </w:rPr>
        <w:t>修</w:t>
      </w:r>
      <w:proofErr w:type="spellStart"/>
      <w:r w:rsidRPr="0081175E">
        <w:rPr>
          <w:rFonts w:ascii="標楷體" w:eastAsia="標楷體" w:hAnsi="標楷體" w:cs="華康中黑體" w:hint="eastAsia"/>
          <w:sz w:val="32"/>
          <w:szCs w:val="32"/>
        </w:rPr>
        <w:t>Makoplasty</w:t>
      </w:r>
      <w:proofErr w:type="spellEnd"/>
      <w:r w:rsidRPr="0081175E">
        <w:rPr>
          <w:rFonts w:ascii="標楷體" w:eastAsia="標楷體" w:hAnsi="標楷體" w:cs="華康中黑體" w:hint="eastAsia"/>
          <w:sz w:val="32"/>
          <w:szCs w:val="32"/>
        </w:rPr>
        <w:t xml:space="preserve"> training center機器手臂人工關節置換手術(膝關節及髖關節)</w:t>
      </w:r>
    </w:p>
    <w:p w:rsidR="0081175E" w:rsidRPr="0081175E" w:rsidRDefault="0081175E" w:rsidP="00E844FB">
      <w:pPr>
        <w:spacing w:line="660" w:lineRule="exact"/>
        <w:rPr>
          <w:rFonts w:ascii="標楷體" w:eastAsia="標楷體" w:hAnsi="標楷體" w:cs="華康中黑體"/>
          <w:sz w:val="32"/>
          <w:szCs w:val="32"/>
        </w:rPr>
      </w:pPr>
      <w:r w:rsidRPr="0081175E">
        <w:rPr>
          <w:rFonts w:ascii="標楷體" w:eastAsia="標楷體" w:hAnsi="標楷體" w:cs="華康中黑體" w:hint="eastAsia"/>
          <w:sz w:val="32"/>
          <w:szCs w:val="32"/>
        </w:rPr>
        <w:t>ISCD(國際骨質疏鬆學會)合格</w:t>
      </w:r>
    </w:p>
    <w:p w:rsidR="0081175E" w:rsidRPr="0081175E" w:rsidRDefault="0081175E" w:rsidP="00E844FB">
      <w:pPr>
        <w:spacing w:line="660" w:lineRule="exact"/>
        <w:rPr>
          <w:rFonts w:ascii="標楷體" w:eastAsia="標楷體" w:hAnsi="標楷體" w:cs="華康中黑體"/>
          <w:sz w:val="32"/>
          <w:szCs w:val="32"/>
        </w:rPr>
      </w:pPr>
      <w:r w:rsidRPr="0081175E">
        <w:rPr>
          <w:rFonts w:ascii="標楷體" w:eastAsia="標楷體" w:hAnsi="標楷體" w:cs="華康中黑體" w:hint="eastAsia"/>
          <w:sz w:val="32"/>
          <w:szCs w:val="32"/>
        </w:rPr>
        <w:t>中華骨科醫學會專科醫師</w:t>
      </w:r>
    </w:p>
    <w:p w:rsidR="0081175E" w:rsidRPr="0081175E" w:rsidRDefault="0081175E" w:rsidP="00E844FB">
      <w:pPr>
        <w:spacing w:line="660" w:lineRule="exact"/>
        <w:rPr>
          <w:rFonts w:ascii="標楷體" w:eastAsia="標楷體" w:hAnsi="標楷體" w:cs="華康中黑體"/>
          <w:sz w:val="32"/>
          <w:szCs w:val="32"/>
        </w:rPr>
      </w:pPr>
      <w:r w:rsidRPr="0081175E">
        <w:rPr>
          <w:rFonts w:ascii="標楷體" w:eastAsia="標楷體" w:hAnsi="標楷體" w:cs="華康中黑體" w:hint="eastAsia"/>
          <w:sz w:val="32"/>
          <w:szCs w:val="32"/>
        </w:rPr>
        <w:t>專長</w:t>
      </w:r>
      <w:r w:rsidR="00E844FB">
        <w:rPr>
          <w:rFonts w:ascii="標楷體" w:eastAsia="標楷體" w:hAnsi="標楷體" w:cs="華康中黑體" w:hint="eastAsia"/>
          <w:sz w:val="32"/>
          <w:szCs w:val="32"/>
        </w:rPr>
        <w:t>：</w:t>
      </w:r>
    </w:p>
    <w:p w:rsidR="0081175E" w:rsidRPr="0081175E" w:rsidRDefault="0081175E" w:rsidP="00E844FB">
      <w:pPr>
        <w:spacing w:line="660" w:lineRule="exact"/>
        <w:rPr>
          <w:rFonts w:ascii="標楷體" w:eastAsia="標楷體" w:hAnsi="標楷體" w:cs="華康中黑體"/>
          <w:sz w:val="32"/>
          <w:szCs w:val="32"/>
        </w:rPr>
      </w:pPr>
      <w:r w:rsidRPr="0081175E">
        <w:rPr>
          <w:rFonts w:ascii="標楷體" w:eastAsia="標楷體" w:hAnsi="標楷體" w:cs="華康中黑體" w:hint="eastAsia"/>
          <w:sz w:val="32"/>
          <w:szCs w:val="32"/>
        </w:rPr>
        <w:t>人工關節置換(肩,</w:t>
      </w:r>
      <w:proofErr w:type="gramStart"/>
      <w:r w:rsidRPr="0081175E">
        <w:rPr>
          <w:rFonts w:ascii="標楷體" w:eastAsia="標楷體" w:hAnsi="標楷體" w:cs="華康中黑體" w:hint="eastAsia"/>
          <w:sz w:val="32"/>
          <w:szCs w:val="32"/>
        </w:rPr>
        <w:t>髖及膝關節</w:t>
      </w:r>
      <w:proofErr w:type="gramEnd"/>
      <w:r w:rsidRPr="0081175E">
        <w:rPr>
          <w:rFonts w:ascii="標楷體" w:eastAsia="標楷體" w:hAnsi="標楷體" w:cs="華康中黑體" w:hint="eastAsia"/>
          <w:sz w:val="32"/>
          <w:szCs w:val="32"/>
        </w:rPr>
        <w:t>全置換及部分置換手術,微創髖關節置換)、運動醫學(包括肩及膝關節內視鏡手術、肌腱及韌帶修補及重建手術)、創傷骨科 (包括上下肢複雜性骨折、肌肉韌帶傷害、</w:t>
      </w:r>
      <w:proofErr w:type="gramStart"/>
      <w:r w:rsidRPr="0081175E">
        <w:rPr>
          <w:rFonts w:ascii="標楷體" w:eastAsia="標楷體" w:hAnsi="標楷體" w:cs="華康中黑體" w:hint="eastAsia"/>
          <w:sz w:val="32"/>
          <w:szCs w:val="32"/>
        </w:rPr>
        <w:t>微創內固定</w:t>
      </w:r>
      <w:proofErr w:type="gramEnd"/>
      <w:r w:rsidRPr="0081175E">
        <w:rPr>
          <w:rFonts w:ascii="標楷體" w:eastAsia="標楷體" w:hAnsi="標楷體" w:cs="華康中黑體" w:hint="eastAsia"/>
          <w:sz w:val="32"/>
          <w:szCs w:val="32"/>
        </w:rPr>
        <w:t>手術)</w:t>
      </w:r>
    </w:p>
    <w:p w:rsidR="0081175E" w:rsidRPr="00E844FB" w:rsidRDefault="0081175E" w:rsidP="0081175E">
      <w:pPr>
        <w:rPr>
          <w:rFonts w:ascii="標楷體" w:eastAsia="標楷體" w:hAnsi="標楷體" w:cs="華康中黑體"/>
          <w:color w:val="0000CC"/>
          <w:sz w:val="40"/>
          <w:szCs w:val="40"/>
        </w:rPr>
      </w:pPr>
      <w:r w:rsidRPr="00E844FB">
        <w:rPr>
          <w:rFonts w:ascii="標楷體" w:eastAsia="標楷體" w:hAnsi="標楷體" w:cs="華康中黑體" w:hint="eastAsia"/>
          <w:color w:val="0000CC"/>
          <w:sz w:val="40"/>
          <w:szCs w:val="40"/>
        </w:rPr>
        <w:t>(</w:t>
      </w:r>
      <w:proofErr w:type="gramStart"/>
      <w:r w:rsidRPr="00E844FB">
        <w:rPr>
          <w:rFonts w:ascii="標楷體" w:eastAsia="標楷體" w:hAnsi="標楷體" w:cs="華康中黑體" w:hint="eastAsia"/>
          <w:color w:val="0000CC"/>
          <w:sz w:val="40"/>
          <w:szCs w:val="40"/>
        </w:rPr>
        <w:t>一</w:t>
      </w:r>
      <w:proofErr w:type="gramEnd"/>
      <w:r w:rsidRPr="00E844FB">
        <w:rPr>
          <w:rFonts w:ascii="標楷體" w:eastAsia="標楷體" w:hAnsi="標楷體" w:cs="華康中黑體" w:hint="eastAsia"/>
          <w:color w:val="0000CC"/>
          <w:sz w:val="40"/>
          <w:szCs w:val="40"/>
        </w:rPr>
        <w:t>)</w:t>
      </w:r>
    </w:p>
    <w:p w:rsidR="0081175E" w:rsidRPr="0081175E" w:rsidRDefault="0081175E" w:rsidP="0081175E">
      <w:pPr>
        <w:rPr>
          <w:rFonts w:ascii="標楷體" w:eastAsia="標楷體" w:hAnsi="標楷體" w:cs="華康中黑體"/>
          <w:color w:val="0000CC"/>
          <w:sz w:val="40"/>
          <w:szCs w:val="40"/>
        </w:rPr>
      </w:pPr>
      <w:r w:rsidRPr="0081175E">
        <w:rPr>
          <w:rFonts w:ascii="標楷體" w:eastAsia="標楷體" w:hAnsi="標楷體" w:cs="華康中黑體"/>
          <w:color w:val="0000CC"/>
          <w:sz w:val="40"/>
          <w:szCs w:val="40"/>
        </w:rPr>
        <w:lastRenderedPageBreak/>
        <w:t xml:space="preserve">Pain control of </w:t>
      </w:r>
      <w:proofErr w:type="spellStart"/>
      <w:r w:rsidRPr="0081175E">
        <w:rPr>
          <w:rFonts w:ascii="標楷體" w:eastAsia="標楷體" w:hAnsi="標楷體" w:cs="華康中黑體"/>
          <w:color w:val="0000CC"/>
          <w:sz w:val="40"/>
          <w:szCs w:val="40"/>
        </w:rPr>
        <w:t>arthroplasty</w:t>
      </w:r>
      <w:proofErr w:type="spellEnd"/>
      <w:r w:rsidR="007D3A36" w:rsidRPr="007D3A36">
        <w:rPr>
          <w:rFonts w:ascii="標楷體" w:eastAsia="標楷體" w:hAnsi="標楷體" w:cs="華康中黑體" w:hint="eastAsia"/>
          <w:color w:val="0000CC"/>
          <w:sz w:val="40"/>
          <w:szCs w:val="40"/>
        </w:rPr>
        <w:t>關節置換術的疼痛控制</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大綱:</w:t>
      </w:r>
    </w:p>
    <w:p w:rsidR="0081175E" w:rsidRPr="0081175E" w:rsidRDefault="0081175E" w:rsidP="0081175E">
      <w:pPr>
        <w:rPr>
          <w:rFonts w:ascii="標楷體" w:eastAsia="標楷體" w:hAnsi="標楷體" w:cs="華康中黑體"/>
          <w:sz w:val="32"/>
          <w:szCs w:val="32"/>
        </w:rPr>
      </w:pPr>
      <w:proofErr w:type="spellStart"/>
      <w:r w:rsidRPr="0081175E">
        <w:rPr>
          <w:rFonts w:ascii="標楷體" w:eastAsia="標楷體" w:hAnsi="標楷體" w:cs="華康中黑體"/>
          <w:sz w:val="32"/>
          <w:szCs w:val="32"/>
        </w:rPr>
        <w:t>Etoricoxib</w:t>
      </w:r>
      <w:proofErr w:type="spellEnd"/>
      <w:r w:rsidRPr="0081175E">
        <w:rPr>
          <w:rFonts w:ascii="標楷體" w:eastAsia="標楷體" w:hAnsi="標楷體" w:cs="華康中黑體"/>
          <w:sz w:val="32"/>
          <w:szCs w:val="32"/>
        </w:rPr>
        <w:t xml:space="preserve"> is a cyclooxygenase-2 (COX-2) selective NSAID with a higher COX-1 to COX-2 selectivity ratio than</w:t>
      </w:r>
    </w:p>
    <w:p w:rsidR="0081175E" w:rsidRPr="0081175E" w:rsidRDefault="0081175E" w:rsidP="0081175E">
      <w:pPr>
        <w:rPr>
          <w:rFonts w:ascii="標楷體" w:eastAsia="標楷體" w:hAnsi="標楷體" w:cs="華康中黑體"/>
          <w:sz w:val="32"/>
          <w:szCs w:val="32"/>
        </w:rPr>
      </w:pPr>
      <w:proofErr w:type="gramStart"/>
      <w:r w:rsidRPr="0081175E">
        <w:rPr>
          <w:rFonts w:ascii="標楷體" w:eastAsia="標楷體" w:hAnsi="標楷體" w:cs="華康中黑體"/>
          <w:sz w:val="32"/>
          <w:szCs w:val="32"/>
        </w:rPr>
        <w:t>the</w:t>
      </w:r>
      <w:proofErr w:type="gramEnd"/>
      <w:r w:rsidRPr="0081175E">
        <w:rPr>
          <w:rFonts w:ascii="標楷體" w:eastAsia="標楷體" w:hAnsi="標楷體" w:cs="華康中黑體"/>
          <w:sz w:val="32"/>
          <w:szCs w:val="32"/>
        </w:rPr>
        <w:t xml:space="preserve"> other COX-2 selective NSAIDs (e.g. </w:t>
      </w:r>
      <w:proofErr w:type="spellStart"/>
      <w:r w:rsidRPr="0081175E">
        <w:rPr>
          <w:rFonts w:ascii="標楷體" w:eastAsia="標楷體" w:hAnsi="標楷體" w:cs="華康中黑體"/>
          <w:sz w:val="32"/>
          <w:szCs w:val="32"/>
        </w:rPr>
        <w:t>rofecoxib</w:t>
      </w:r>
      <w:proofErr w:type="spellEnd"/>
      <w:r w:rsidRPr="0081175E">
        <w:rPr>
          <w:rFonts w:ascii="標楷體" w:eastAsia="標楷體" w:hAnsi="標楷體" w:cs="華康中黑體"/>
          <w:sz w:val="32"/>
          <w:szCs w:val="32"/>
        </w:rPr>
        <w:t xml:space="preserve">, </w:t>
      </w:r>
      <w:proofErr w:type="spellStart"/>
      <w:r w:rsidRPr="0081175E">
        <w:rPr>
          <w:rFonts w:ascii="標楷體" w:eastAsia="標楷體" w:hAnsi="標楷體" w:cs="華康中黑體"/>
          <w:sz w:val="32"/>
          <w:szCs w:val="32"/>
        </w:rPr>
        <w:t>valdecoxib,or</w:t>
      </w:r>
      <w:proofErr w:type="spellEnd"/>
      <w:r w:rsidRPr="0081175E">
        <w:rPr>
          <w:rFonts w:ascii="標楷體" w:eastAsia="標楷體" w:hAnsi="標楷體" w:cs="華康中黑體"/>
          <w:sz w:val="32"/>
          <w:szCs w:val="32"/>
        </w:rPr>
        <w:t xml:space="preserve"> </w:t>
      </w:r>
      <w:proofErr w:type="spellStart"/>
      <w:r w:rsidRPr="0081175E">
        <w:rPr>
          <w:rFonts w:ascii="標楷體" w:eastAsia="標楷體" w:hAnsi="標楷體" w:cs="華康中黑體"/>
          <w:sz w:val="32"/>
          <w:szCs w:val="32"/>
        </w:rPr>
        <w:t>celecoxib</w:t>
      </w:r>
      <w:proofErr w:type="spellEnd"/>
      <w:r w:rsidRPr="0081175E">
        <w:rPr>
          <w:rFonts w:ascii="標楷體" w:eastAsia="標楷體" w:hAnsi="標楷體" w:cs="華康中黑體"/>
          <w:sz w:val="32"/>
          <w:szCs w:val="32"/>
        </w:rPr>
        <w:t xml:space="preserve">) and a lower risk of GI toxicity compared to traditional NSAIDs. Recent long-term randomized placebo-controlled trials have demonstrated an increased risk of myocardial infarction (MI) and cerebral thrombosis with </w:t>
      </w:r>
      <w:proofErr w:type="spellStart"/>
      <w:r w:rsidRPr="0081175E">
        <w:rPr>
          <w:rFonts w:ascii="標楷體" w:eastAsia="標楷體" w:hAnsi="標楷體" w:cs="華康中黑體"/>
          <w:sz w:val="32"/>
          <w:szCs w:val="32"/>
        </w:rPr>
        <w:t>rofecoxib</w:t>
      </w:r>
      <w:proofErr w:type="spellEnd"/>
      <w:r w:rsidRPr="0081175E">
        <w:rPr>
          <w:rFonts w:ascii="標楷體" w:eastAsia="標楷體" w:hAnsi="標楷體" w:cs="華康中黑體"/>
          <w:sz w:val="32"/>
          <w:szCs w:val="32"/>
        </w:rPr>
        <w:t xml:space="preserve"> and </w:t>
      </w:r>
      <w:proofErr w:type="spellStart"/>
      <w:r w:rsidRPr="0081175E">
        <w:rPr>
          <w:rFonts w:ascii="標楷體" w:eastAsia="標楷體" w:hAnsi="標楷體" w:cs="華康中黑體"/>
          <w:sz w:val="32"/>
          <w:szCs w:val="32"/>
        </w:rPr>
        <w:t>celecoxib</w:t>
      </w:r>
      <w:proofErr w:type="spellEnd"/>
      <w:r w:rsidRPr="0081175E">
        <w:rPr>
          <w:rFonts w:ascii="標楷體" w:eastAsia="標楷體" w:hAnsi="標楷體" w:cs="華康中黑體"/>
          <w:sz w:val="32"/>
          <w:szCs w:val="32"/>
        </w:rPr>
        <w:t xml:space="preserve"> compared with placebo, and a meta-analysis has indicated that the risk may also apply to the use of high-dose traditional NSAIDs. </w:t>
      </w:r>
      <w:proofErr w:type="spellStart"/>
      <w:r w:rsidRPr="0081175E">
        <w:rPr>
          <w:rFonts w:ascii="標楷體" w:eastAsia="標楷體" w:hAnsi="標楷體" w:cs="華康中黑體"/>
          <w:sz w:val="32"/>
          <w:szCs w:val="32"/>
        </w:rPr>
        <w:t>Etoricoxib</w:t>
      </w:r>
      <w:proofErr w:type="spellEnd"/>
      <w:r w:rsidRPr="0081175E">
        <w:rPr>
          <w:rFonts w:ascii="標楷體" w:eastAsia="標楷體" w:hAnsi="標楷體" w:cs="華康中黑體"/>
          <w:sz w:val="32"/>
          <w:szCs w:val="32"/>
        </w:rPr>
        <w:t xml:space="preserve"> has been well studied in patients with OA where it showed comparable efficacy to traditional NSAIDs and significantly greater efficacy than placebo.</w:t>
      </w:r>
    </w:p>
    <w:p w:rsidR="0081175E" w:rsidRPr="0081175E" w:rsidRDefault="0081175E" w:rsidP="0081175E">
      <w:pPr>
        <w:rPr>
          <w:rFonts w:ascii="標楷體" w:eastAsia="標楷體" w:hAnsi="標楷體" w:cs="華康中黑體"/>
          <w:sz w:val="32"/>
          <w:szCs w:val="32"/>
        </w:rPr>
      </w:pPr>
    </w:p>
    <w:p w:rsidR="0081175E" w:rsidRPr="0081175E" w:rsidRDefault="0081175E" w:rsidP="0081175E">
      <w:pPr>
        <w:rPr>
          <w:rFonts w:ascii="標楷體" w:eastAsia="標楷體" w:hAnsi="標楷體" w:cs="華康中黑體"/>
          <w:sz w:val="32"/>
          <w:szCs w:val="32"/>
        </w:rPr>
      </w:pPr>
    </w:p>
    <w:p w:rsidR="0081175E" w:rsidRDefault="0081175E" w:rsidP="0081175E">
      <w:pPr>
        <w:rPr>
          <w:rFonts w:ascii="標楷體" w:eastAsia="標楷體" w:hAnsi="標楷體" w:cs="華康中黑體"/>
          <w:sz w:val="32"/>
          <w:szCs w:val="32"/>
        </w:rPr>
      </w:pPr>
    </w:p>
    <w:p w:rsidR="0081175E" w:rsidRDefault="0081175E" w:rsidP="0081175E">
      <w:pPr>
        <w:rPr>
          <w:rFonts w:ascii="標楷體" w:eastAsia="標楷體" w:hAnsi="標楷體" w:cs="華康中黑體"/>
          <w:sz w:val="32"/>
          <w:szCs w:val="32"/>
        </w:rPr>
      </w:pPr>
    </w:p>
    <w:p w:rsidR="0081175E" w:rsidRPr="0081175E" w:rsidRDefault="0081175E" w:rsidP="0081175E">
      <w:pPr>
        <w:rPr>
          <w:rFonts w:ascii="標楷體" w:eastAsia="標楷體" w:hAnsi="標楷體" w:cs="華康中黑體"/>
          <w:sz w:val="32"/>
          <w:szCs w:val="32"/>
        </w:rPr>
      </w:pPr>
    </w:p>
    <w:p w:rsidR="001B62E6" w:rsidRDefault="001B62E6" w:rsidP="0081175E">
      <w:pPr>
        <w:rPr>
          <w:rFonts w:ascii="標楷體" w:eastAsia="標楷體" w:hAnsi="標楷體" w:cs="華康中黑體" w:hint="eastAsia"/>
          <w:color w:val="0000CC"/>
          <w:sz w:val="40"/>
          <w:szCs w:val="40"/>
        </w:rPr>
      </w:pPr>
    </w:p>
    <w:p w:rsidR="0081175E" w:rsidRPr="0081175E" w:rsidRDefault="0081175E" w:rsidP="0081175E">
      <w:pPr>
        <w:rPr>
          <w:rFonts w:ascii="標楷體" w:eastAsia="標楷體" w:hAnsi="標楷體" w:cs="華康中黑體"/>
          <w:color w:val="0000CC"/>
          <w:sz w:val="40"/>
          <w:szCs w:val="40"/>
        </w:rPr>
      </w:pPr>
      <w:r w:rsidRPr="0081175E">
        <w:rPr>
          <w:rFonts w:ascii="標楷體" w:eastAsia="標楷體" w:hAnsi="標楷體" w:cs="華康中黑體" w:hint="eastAsia"/>
          <w:color w:val="0000CC"/>
          <w:sz w:val="40"/>
          <w:szCs w:val="40"/>
        </w:rPr>
        <w:lastRenderedPageBreak/>
        <w:t>邱富群醫師</w:t>
      </w:r>
      <w:r>
        <w:rPr>
          <w:rFonts w:ascii="標楷體" w:eastAsia="標楷體" w:hAnsi="標楷體" w:cs="華康中黑體" w:hint="eastAsia"/>
          <w:color w:val="0000CC"/>
          <w:sz w:val="40"/>
          <w:szCs w:val="40"/>
        </w:rPr>
        <w:t>學經歷</w:t>
      </w:r>
    </w:p>
    <w:p w:rsidR="0079757A"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現</w:t>
      </w:r>
      <w:r w:rsidR="0079757A">
        <w:rPr>
          <w:rFonts w:ascii="標楷體" w:eastAsia="標楷體" w:hAnsi="標楷體" w:cs="華康中黑體" w:hint="eastAsia"/>
          <w:sz w:val="32"/>
          <w:szCs w:val="32"/>
        </w:rPr>
        <w:t>職</w:t>
      </w:r>
      <w:r w:rsidR="00CF2E97">
        <w:rPr>
          <w:rFonts w:ascii="標楷體" w:eastAsia="標楷體" w:hAnsi="標楷體" w:cs="華康中黑體" w:hint="eastAsia"/>
          <w:sz w:val="32"/>
          <w:szCs w:val="32"/>
        </w:rPr>
        <w:t>：</w:t>
      </w:r>
    </w:p>
    <w:p w:rsidR="0081175E" w:rsidRPr="0081175E" w:rsidRDefault="00CF2E97" w:rsidP="0081175E">
      <w:pPr>
        <w:rPr>
          <w:rFonts w:ascii="標楷體" w:eastAsia="標楷體" w:hAnsi="標楷體" w:cs="華康中黑體"/>
          <w:sz w:val="32"/>
          <w:szCs w:val="32"/>
        </w:rPr>
      </w:pPr>
      <w:r w:rsidRPr="00CF2E97">
        <w:rPr>
          <w:rFonts w:ascii="標楷體" w:eastAsia="標楷體" w:hAnsi="標楷體" w:cs="華康中黑體" w:hint="eastAsia"/>
          <w:sz w:val="32"/>
          <w:szCs w:val="32"/>
        </w:rPr>
        <w:t>台大雲林分院心臟內科主任</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學歷：</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國立台灣大學醫學系醫學士</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經歷：</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台大醫院內科住院醫師及總醫師</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台大醫院心臟內科研究員</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台大醫院雲林分院主治醫師</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台灣內科醫學會會員及內科專科醫師</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中華民國心臟內科醫學會會員及專科醫師</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台灣心律不整學會會員</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不整脈燒灼術合格醫師</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台灣介入性心臟血管醫學</w:t>
      </w:r>
      <w:proofErr w:type="gramStart"/>
      <w:r w:rsidRPr="0081175E">
        <w:rPr>
          <w:rFonts w:ascii="標楷體" w:eastAsia="標楷體" w:hAnsi="標楷體" w:cs="華康中黑體" w:hint="eastAsia"/>
          <w:sz w:val="32"/>
          <w:szCs w:val="32"/>
        </w:rPr>
        <w:t>會</w:t>
      </w:r>
      <w:proofErr w:type="gramEnd"/>
      <w:r w:rsidRPr="0081175E">
        <w:rPr>
          <w:rFonts w:ascii="標楷體" w:eastAsia="標楷體" w:hAnsi="標楷體" w:cs="華康中黑體" w:hint="eastAsia"/>
          <w:sz w:val="32"/>
          <w:szCs w:val="32"/>
        </w:rPr>
        <w:t>會員</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心臟血管介入專科醫師</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專長：</w:t>
      </w:r>
    </w:p>
    <w:p w:rsidR="0081175E" w:rsidRPr="0081175E" w:rsidRDefault="0081175E" w:rsidP="0081175E">
      <w:pPr>
        <w:rPr>
          <w:rFonts w:ascii="標楷體" w:eastAsia="標楷體" w:hAnsi="標楷體" w:cs="華康中黑體"/>
          <w:sz w:val="32"/>
          <w:szCs w:val="32"/>
        </w:rPr>
      </w:pPr>
      <w:r w:rsidRPr="0081175E">
        <w:rPr>
          <w:rFonts w:ascii="標楷體" w:eastAsia="標楷體" w:hAnsi="標楷體" w:cs="華康中黑體" w:hint="eastAsia"/>
          <w:sz w:val="32"/>
          <w:szCs w:val="32"/>
        </w:rPr>
        <w:t>高血壓、高血脂、心悸、胸悶、胸痛、心律不整、心肌梗塞、心臟超音波、心導管治療、心導管電燒手術、心律調節器、心內去顫器</w:t>
      </w:r>
    </w:p>
    <w:p w:rsidR="0081175E" w:rsidRPr="0081175E" w:rsidRDefault="0081175E" w:rsidP="0081175E">
      <w:pPr>
        <w:rPr>
          <w:rFonts w:ascii="標楷體" w:eastAsia="標楷體" w:hAnsi="標楷體" w:cs="華康中黑體"/>
          <w:sz w:val="32"/>
          <w:szCs w:val="32"/>
        </w:rPr>
      </w:pPr>
    </w:p>
    <w:p w:rsidR="0079757A" w:rsidRDefault="0079757A" w:rsidP="0081175E">
      <w:pPr>
        <w:rPr>
          <w:rFonts w:ascii="標楷體" w:eastAsia="標楷體" w:hAnsi="標楷體" w:cs="華康中黑體"/>
          <w:color w:val="0000CC"/>
          <w:sz w:val="32"/>
          <w:szCs w:val="32"/>
        </w:rPr>
      </w:pPr>
    </w:p>
    <w:p w:rsidR="0079757A" w:rsidRPr="0079757A" w:rsidRDefault="0079757A" w:rsidP="0081175E">
      <w:pPr>
        <w:rPr>
          <w:rFonts w:ascii="標楷體" w:eastAsia="標楷體" w:hAnsi="標楷體" w:cs="華康中黑體"/>
          <w:color w:val="0000CC"/>
          <w:sz w:val="40"/>
          <w:szCs w:val="40"/>
        </w:rPr>
      </w:pPr>
      <w:r w:rsidRPr="0079757A">
        <w:rPr>
          <w:rFonts w:ascii="標楷體" w:eastAsia="標楷體" w:hAnsi="標楷體" w:cs="華康中黑體" w:hint="eastAsia"/>
          <w:color w:val="0000CC"/>
          <w:sz w:val="40"/>
          <w:szCs w:val="40"/>
        </w:rPr>
        <w:lastRenderedPageBreak/>
        <w:t>（二）</w:t>
      </w:r>
    </w:p>
    <w:p w:rsidR="0081175E" w:rsidRPr="0079757A" w:rsidRDefault="0081175E" w:rsidP="0081175E">
      <w:pPr>
        <w:rPr>
          <w:rFonts w:ascii="標楷體" w:eastAsia="標楷體" w:hAnsi="標楷體" w:cs="華康中黑體"/>
          <w:color w:val="0000CC"/>
          <w:sz w:val="40"/>
          <w:szCs w:val="40"/>
        </w:rPr>
      </w:pPr>
      <w:proofErr w:type="spellStart"/>
      <w:r w:rsidRPr="0079757A">
        <w:rPr>
          <w:rFonts w:ascii="標楷體" w:eastAsia="標楷體" w:hAnsi="標楷體" w:cs="華康中黑體"/>
          <w:color w:val="0000CC"/>
          <w:sz w:val="40"/>
          <w:szCs w:val="40"/>
        </w:rPr>
        <w:t>Nebivolol</w:t>
      </w:r>
      <w:proofErr w:type="spellEnd"/>
      <w:r w:rsidRPr="0079757A">
        <w:rPr>
          <w:rFonts w:ascii="標楷體" w:eastAsia="標楷體" w:hAnsi="標楷體" w:cs="華康中黑體"/>
          <w:color w:val="0000CC"/>
          <w:sz w:val="40"/>
          <w:szCs w:val="40"/>
        </w:rPr>
        <w:t>, the cardio-selected beta-blocker with vasodilation effect, for HTN Management</w:t>
      </w:r>
    </w:p>
    <w:p w:rsidR="0081175E" w:rsidRPr="0081175E" w:rsidRDefault="0081175E" w:rsidP="0079757A">
      <w:pPr>
        <w:spacing w:line="560" w:lineRule="exact"/>
        <w:rPr>
          <w:rFonts w:ascii="標楷體" w:eastAsia="標楷體" w:hAnsi="標楷體" w:cs="華康中黑體"/>
          <w:sz w:val="32"/>
          <w:szCs w:val="32"/>
        </w:rPr>
      </w:pPr>
      <w:r w:rsidRPr="0081175E">
        <w:rPr>
          <w:rFonts w:ascii="標楷體" w:eastAsia="標楷體" w:hAnsi="標楷體" w:cs="華康中黑體" w:hint="eastAsia"/>
          <w:sz w:val="32"/>
          <w:szCs w:val="32"/>
        </w:rPr>
        <w:t>大綱:</w:t>
      </w:r>
    </w:p>
    <w:p w:rsidR="0081175E" w:rsidRPr="0081175E" w:rsidRDefault="0081175E" w:rsidP="0079757A">
      <w:pPr>
        <w:spacing w:line="560" w:lineRule="exact"/>
        <w:rPr>
          <w:rFonts w:ascii="標楷體" w:eastAsia="標楷體" w:hAnsi="標楷體" w:cs="華康中黑體"/>
          <w:sz w:val="32"/>
          <w:szCs w:val="32"/>
        </w:rPr>
      </w:pPr>
      <w:r w:rsidRPr="0081175E">
        <w:rPr>
          <w:rFonts w:ascii="標楷體" w:eastAsia="標楷體" w:hAnsi="標楷體" w:cs="華康中黑體"/>
          <w:sz w:val="32"/>
          <w:szCs w:val="32"/>
        </w:rPr>
        <w:t xml:space="preserve">    Hypertension, “The silent killer” is a multifactorial disorder which is asymptomatic and if left untreated leads to lethal complications such as </w:t>
      </w:r>
      <w:proofErr w:type="spellStart"/>
      <w:r w:rsidRPr="0081175E">
        <w:rPr>
          <w:rFonts w:ascii="標楷體" w:eastAsia="標楷體" w:hAnsi="標楷體" w:cs="華康中黑體"/>
          <w:sz w:val="32"/>
          <w:szCs w:val="32"/>
        </w:rPr>
        <w:t>cerebro</w:t>
      </w:r>
      <w:proofErr w:type="spellEnd"/>
      <w:r w:rsidRPr="0081175E">
        <w:rPr>
          <w:rFonts w:ascii="標楷體" w:eastAsia="標楷體" w:hAnsi="標楷體" w:cs="華康中黑體"/>
          <w:sz w:val="32"/>
          <w:szCs w:val="32"/>
        </w:rPr>
        <w:t>-vascular accidents and coronary artery disease, failure and sudden cardiac death. Essential hypertension is associated with endothelial dysfunction which is caused mainly by the production of oxygen free radicals that can destroy nitric oxide and impair its beneficial and protective effects on vessel wall causing increase risk of cardiovascular accident.</w:t>
      </w:r>
    </w:p>
    <w:p w:rsidR="0081175E" w:rsidRPr="0081175E" w:rsidRDefault="0081175E" w:rsidP="0079757A">
      <w:pPr>
        <w:spacing w:line="560" w:lineRule="exact"/>
        <w:rPr>
          <w:rFonts w:ascii="標楷體" w:eastAsia="標楷體" w:hAnsi="標楷體" w:cs="華康中黑體"/>
          <w:sz w:val="32"/>
          <w:szCs w:val="32"/>
        </w:rPr>
      </w:pPr>
    </w:p>
    <w:p w:rsidR="0081175E" w:rsidRDefault="0081175E" w:rsidP="0079757A">
      <w:pPr>
        <w:spacing w:line="560" w:lineRule="exact"/>
        <w:rPr>
          <w:rFonts w:ascii="標楷體" w:eastAsia="標楷體" w:hAnsi="標楷體" w:cs="華康中黑體"/>
          <w:sz w:val="32"/>
          <w:szCs w:val="32"/>
        </w:rPr>
      </w:pPr>
      <w:r w:rsidRPr="0081175E">
        <w:rPr>
          <w:rFonts w:ascii="標楷體" w:eastAsia="標楷體" w:hAnsi="標楷體" w:cs="華康中黑體"/>
          <w:sz w:val="32"/>
          <w:szCs w:val="32"/>
        </w:rPr>
        <w:t xml:space="preserve">    </w:t>
      </w:r>
      <w:proofErr w:type="spellStart"/>
      <w:r w:rsidRPr="0081175E">
        <w:rPr>
          <w:rFonts w:ascii="標楷體" w:eastAsia="標楷體" w:hAnsi="標楷體" w:cs="華康中黑體"/>
          <w:sz w:val="32"/>
          <w:szCs w:val="32"/>
        </w:rPr>
        <w:t>Nebivolol</w:t>
      </w:r>
      <w:proofErr w:type="spellEnd"/>
      <w:r w:rsidRPr="0081175E">
        <w:rPr>
          <w:rFonts w:ascii="標楷體" w:eastAsia="標楷體" w:hAnsi="標楷體" w:cs="華康中黑體"/>
          <w:sz w:val="32"/>
          <w:szCs w:val="32"/>
        </w:rPr>
        <w:t xml:space="preserve"> is a third generation cardio-selective β-blocker. It achieves blood pressure control by β1 blockade and stimulation of nitric oxide release, which leads to vasodilatation and is associated with reduction in peripheral vascular resistance. This dual mechanism of action is supposed to exert a better control of blood pressure at low degree of β1 blockade and explains the lack of any interference with lipid metabolism. For the same reason tolerability profile of </w:t>
      </w:r>
      <w:proofErr w:type="spellStart"/>
      <w:r w:rsidRPr="0081175E">
        <w:rPr>
          <w:rFonts w:ascii="標楷體" w:eastAsia="標楷體" w:hAnsi="標楷體" w:cs="華康中黑體"/>
          <w:sz w:val="32"/>
          <w:szCs w:val="32"/>
        </w:rPr>
        <w:t>Nebivolol</w:t>
      </w:r>
      <w:proofErr w:type="spellEnd"/>
      <w:r w:rsidRPr="0081175E">
        <w:rPr>
          <w:rFonts w:ascii="標楷體" w:eastAsia="標楷體" w:hAnsi="標楷體" w:cs="華康中黑體"/>
          <w:sz w:val="32"/>
          <w:szCs w:val="32"/>
        </w:rPr>
        <w:t xml:space="preserve"> is hypothesized to be favorable compared to other β blockers in hypertensive patients and has positive effect on general wellbeing and it preserves quality of life.</w:t>
      </w:r>
    </w:p>
    <w:p w:rsidR="0079757A" w:rsidRPr="0079757A" w:rsidRDefault="0079757A" w:rsidP="0079757A">
      <w:pPr>
        <w:rPr>
          <w:rFonts w:ascii="標楷體" w:eastAsia="標楷體" w:hAnsi="標楷體" w:cs="華康中黑體"/>
          <w:color w:val="0000CC"/>
          <w:sz w:val="40"/>
          <w:szCs w:val="40"/>
        </w:rPr>
      </w:pPr>
      <w:r w:rsidRPr="0079757A">
        <w:rPr>
          <w:rFonts w:ascii="標楷體" w:eastAsia="標楷體" w:hAnsi="標楷體" w:cs="華康中黑體" w:hint="eastAsia"/>
          <w:color w:val="0000CC"/>
          <w:sz w:val="40"/>
          <w:szCs w:val="40"/>
        </w:rPr>
        <w:lastRenderedPageBreak/>
        <w:t>楊文傑醫師學經歷</w:t>
      </w:r>
    </w:p>
    <w:p w:rsidR="0079757A" w:rsidRPr="0079757A" w:rsidRDefault="0079757A" w:rsidP="0079757A">
      <w:pPr>
        <w:rPr>
          <w:rFonts w:ascii="標楷體" w:eastAsia="標楷體" w:hAnsi="標楷體" w:cs="華康中黑體"/>
          <w:sz w:val="32"/>
          <w:szCs w:val="32"/>
        </w:rPr>
      </w:pPr>
      <w:r>
        <w:rPr>
          <w:rFonts w:ascii="標楷體" w:eastAsia="標楷體" w:hAnsi="標楷體" w:cs="華康中黑體" w:hint="eastAsia"/>
          <w:sz w:val="32"/>
          <w:szCs w:val="32"/>
        </w:rPr>
        <w:t>現職：</w:t>
      </w:r>
    </w:p>
    <w:p w:rsidR="0079757A" w:rsidRPr="0079757A" w:rsidRDefault="0079757A" w:rsidP="0079757A">
      <w:pPr>
        <w:rPr>
          <w:rFonts w:ascii="標楷體" w:eastAsia="標楷體" w:hAnsi="標楷體" w:cs="華康中黑體"/>
          <w:sz w:val="32"/>
          <w:szCs w:val="32"/>
        </w:rPr>
      </w:pPr>
      <w:r w:rsidRPr="0079757A">
        <w:rPr>
          <w:rFonts w:ascii="標楷體" w:eastAsia="標楷體" w:hAnsi="標楷體" w:cs="華康中黑體" w:hint="eastAsia"/>
          <w:sz w:val="32"/>
          <w:szCs w:val="32"/>
        </w:rPr>
        <w:t>中國醫藥大學兒童醫院 急救訓練科 主任</w:t>
      </w:r>
    </w:p>
    <w:p w:rsidR="0079757A" w:rsidRPr="0079757A" w:rsidRDefault="0079757A" w:rsidP="0079757A">
      <w:pPr>
        <w:rPr>
          <w:rFonts w:ascii="標楷體" w:eastAsia="標楷體" w:hAnsi="標楷體" w:cs="華康中黑體"/>
          <w:sz w:val="32"/>
          <w:szCs w:val="32"/>
        </w:rPr>
      </w:pPr>
      <w:r w:rsidRPr="0079757A">
        <w:rPr>
          <w:rFonts w:ascii="標楷體" w:eastAsia="標楷體" w:hAnsi="標楷體" w:cs="華康中黑體" w:hint="eastAsia"/>
          <w:sz w:val="32"/>
          <w:szCs w:val="32"/>
        </w:rPr>
        <w:t>學歷</w:t>
      </w:r>
      <w:r>
        <w:rPr>
          <w:rFonts w:ascii="標楷體" w:eastAsia="標楷體" w:hAnsi="標楷體" w:cs="華康中黑體" w:hint="eastAsia"/>
          <w:sz w:val="32"/>
          <w:szCs w:val="32"/>
        </w:rPr>
        <w:t>：</w:t>
      </w:r>
    </w:p>
    <w:p w:rsidR="0079757A" w:rsidRPr="0079757A" w:rsidRDefault="0079757A" w:rsidP="0079757A">
      <w:pPr>
        <w:rPr>
          <w:rFonts w:ascii="標楷體" w:eastAsia="標楷體" w:hAnsi="標楷體" w:cs="華康中黑體"/>
          <w:sz w:val="32"/>
          <w:szCs w:val="32"/>
        </w:rPr>
      </w:pPr>
      <w:r w:rsidRPr="0079757A">
        <w:rPr>
          <w:rFonts w:ascii="標楷體" w:eastAsia="標楷體" w:hAnsi="標楷體" w:cs="華康中黑體" w:hint="eastAsia"/>
          <w:sz w:val="32"/>
          <w:szCs w:val="32"/>
        </w:rPr>
        <w:t>高雄醫學大學 醫學系 醫學士</w:t>
      </w:r>
    </w:p>
    <w:p w:rsidR="0079757A" w:rsidRPr="0079757A" w:rsidRDefault="0079757A" w:rsidP="0079757A">
      <w:pPr>
        <w:rPr>
          <w:rFonts w:ascii="標楷體" w:eastAsia="標楷體" w:hAnsi="標楷體" w:cs="華康中黑體"/>
          <w:sz w:val="32"/>
          <w:szCs w:val="32"/>
        </w:rPr>
      </w:pPr>
      <w:r w:rsidRPr="0079757A">
        <w:rPr>
          <w:rFonts w:ascii="標楷體" w:eastAsia="標楷體" w:hAnsi="標楷體" w:cs="華康中黑體" w:hint="eastAsia"/>
          <w:sz w:val="32"/>
          <w:szCs w:val="32"/>
        </w:rPr>
        <w:t>經歷</w:t>
      </w:r>
      <w:r>
        <w:rPr>
          <w:rFonts w:ascii="標楷體" w:eastAsia="標楷體" w:hAnsi="標楷體" w:cs="華康中黑體" w:hint="eastAsia"/>
          <w:sz w:val="32"/>
          <w:szCs w:val="32"/>
        </w:rPr>
        <w:t>：</w:t>
      </w:r>
    </w:p>
    <w:p w:rsidR="0079757A" w:rsidRPr="0079757A" w:rsidRDefault="0079757A" w:rsidP="0079757A">
      <w:pPr>
        <w:rPr>
          <w:rFonts w:ascii="標楷體" w:eastAsia="標楷體" w:hAnsi="標楷體" w:cs="華康中黑體"/>
          <w:sz w:val="32"/>
          <w:szCs w:val="32"/>
        </w:rPr>
      </w:pPr>
      <w:r w:rsidRPr="0079757A">
        <w:rPr>
          <w:rFonts w:ascii="標楷體" w:eastAsia="標楷體" w:hAnsi="標楷體" w:cs="華康中黑體" w:hint="eastAsia"/>
          <w:sz w:val="32"/>
          <w:szCs w:val="32"/>
        </w:rPr>
        <w:t>彰化基督教醫院兒童醫院 主治醫師</w:t>
      </w:r>
    </w:p>
    <w:p w:rsidR="0079757A" w:rsidRDefault="0079757A" w:rsidP="0079757A">
      <w:pPr>
        <w:rPr>
          <w:rFonts w:ascii="標楷體" w:eastAsia="標楷體" w:hAnsi="標楷體" w:cs="華康中黑體"/>
          <w:sz w:val="32"/>
          <w:szCs w:val="32"/>
        </w:rPr>
      </w:pPr>
      <w:r w:rsidRPr="0079757A">
        <w:rPr>
          <w:rFonts w:ascii="標楷體" w:eastAsia="標楷體" w:hAnsi="標楷體" w:cs="華康中黑體" w:hint="eastAsia"/>
          <w:sz w:val="32"/>
          <w:szCs w:val="32"/>
        </w:rPr>
        <w:t>彰化基督教醫院兒童醫院 住院醫師</w:t>
      </w:r>
    </w:p>
    <w:p w:rsidR="0079757A" w:rsidRDefault="0079757A" w:rsidP="0079757A">
      <w:pPr>
        <w:rPr>
          <w:rFonts w:ascii="標楷體" w:eastAsia="標楷體" w:hAnsi="標楷體" w:cs="華康中黑體"/>
          <w:sz w:val="32"/>
          <w:szCs w:val="32"/>
        </w:rPr>
      </w:pPr>
    </w:p>
    <w:p w:rsidR="0079757A" w:rsidRDefault="0079757A" w:rsidP="0079757A">
      <w:pPr>
        <w:rPr>
          <w:rFonts w:ascii="標楷體" w:eastAsia="標楷體" w:hAnsi="標楷體" w:cs="華康中黑體"/>
          <w:sz w:val="32"/>
          <w:szCs w:val="32"/>
        </w:rPr>
      </w:pPr>
    </w:p>
    <w:p w:rsidR="0079757A" w:rsidRDefault="0079757A" w:rsidP="0079757A">
      <w:pPr>
        <w:rPr>
          <w:rFonts w:ascii="標楷體" w:eastAsia="標楷體" w:hAnsi="標楷體" w:cs="華康中黑體"/>
          <w:sz w:val="32"/>
          <w:szCs w:val="32"/>
        </w:rPr>
      </w:pPr>
    </w:p>
    <w:p w:rsidR="0079757A" w:rsidRPr="0079757A" w:rsidRDefault="0079757A" w:rsidP="0079757A">
      <w:pPr>
        <w:rPr>
          <w:rFonts w:ascii="標楷體" w:eastAsia="標楷體" w:hAnsi="標楷體" w:cs="華康中黑體"/>
          <w:color w:val="0000CC"/>
          <w:sz w:val="40"/>
          <w:szCs w:val="40"/>
        </w:rPr>
      </w:pPr>
      <w:r w:rsidRPr="0079757A">
        <w:rPr>
          <w:rFonts w:ascii="標楷體" w:eastAsia="標楷體" w:hAnsi="標楷體" w:cs="華康中黑體" w:hint="eastAsia"/>
          <w:color w:val="0000CC"/>
          <w:sz w:val="40"/>
          <w:szCs w:val="40"/>
        </w:rPr>
        <w:t>（三）</w:t>
      </w:r>
    </w:p>
    <w:p w:rsidR="0079757A" w:rsidRPr="0079757A" w:rsidRDefault="0079757A" w:rsidP="0079757A">
      <w:pPr>
        <w:rPr>
          <w:rFonts w:ascii="標楷體" w:eastAsia="標楷體" w:hAnsi="標楷體" w:cs="華康中黑體"/>
          <w:color w:val="0000CC"/>
          <w:sz w:val="40"/>
          <w:szCs w:val="40"/>
        </w:rPr>
      </w:pPr>
      <w:r w:rsidRPr="0079757A">
        <w:rPr>
          <w:rFonts w:ascii="標楷體" w:eastAsia="標楷體" w:hAnsi="標楷體" w:cs="華康中黑體" w:hint="eastAsia"/>
          <w:color w:val="0000CC"/>
          <w:sz w:val="40"/>
          <w:szCs w:val="40"/>
        </w:rPr>
        <w:t>兒少保護</w:t>
      </w:r>
      <w:proofErr w:type="gramStart"/>
      <w:r w:rsidRPr="0079757A">
        <w:rPr>
          <w:rFonts w:ascii="標楷體" w:eastAsia="標楷體" w:hAnsi="標楷體" w:cs="華康中黑體" w:hint="eastAsia"/>
          <w:color w:val="0000CC"/>
          <w:sz w:val="40"/>
          <w:szCs w:val="40"/>
        </w:rPr>
        <w:t>一</w:t>
      </w:r>
      <w:proofErr w:type="gramEnd"/>
      <w:r w:rsidRPr="0079757A">
        <w:rPr>
          <w:rFonts w:ascii="標楷體" w:eastAsia="標楷體" w:hAnsi="標楷體" w:cs="華康中黑體" w:hint="eastAsia"/>
          <w:color w:val="0000CC"/>
          <w:sz w:val="40"/>
          <w:szCs w:val="40"/>
        </w:rPr>
        <w:t>起來－辨識與預防</w:t>
      </w:r>
    </w:p>
    <w:p w:rsidR="0079757A" w:rsidRDefault="0079757A" w:rsidP="0079757A">
      <w:pPr>
        <w:rPr>
          <w:rFonts w:ascii="標楷體" w:eastAsia="標楷體" w:hAnsi="標楷體" w:cs="華康中黑體"/>
          <w:sz w:val="32"/>
          <w:szCs w:val="32"/>
        </w:rPr>
      </w:pPr>
      <w:r w:rsidRPr="0079757A">
        <w:rPr>
          <w:rFonts w:ascii="標楷體" w:eastAsia="標楷體" w:hAnsi="標楷體" w:cs="華康中黑體" w:hint="eastAsia"/>
          <w:sz w:val="32"/>
          <w:szCs w:val="32"/>
        </w:rPr>
        <w:t>摘要： 兒少保護工作中，醫療只是其中一站，卻可能是最能夠避免悲劇的一站，如何辨識出有疑慮兒</w:t>
      </w:r>
      <w:proofErr w:type="gramStart"/>
      <w:r w:rsidRPr="0079757A">
        <w:rPr>
          <w:rFonts w:ascii="標楷體" w:eastAsia="標楷體" w:hAnsi="標楷體" w:cs="華康中黑體" w:hint="eastAsia"/>
          <w:sz w:val="32"/>
          <w:szCs w:val="32"/>
        </w:rPr>
        <w:t>虐</w:t>
      </w:r>
      <w:proofErr w:type="gramEnd"/>
      <w:r w:rsidRPr="0079757A">
        <w:rPr>
          <w:rFonts w:ascii="標楷體" w:eastAsia="標楷體" w:hAnsi="標楷體" w:cs="華康中黑體" w:hint="eastAsia"/>
          <w:sz w:val="32"/>
          <w:szCs w:val="32"/>
        </w:rPr>
        <w:t>的高危險個案，辨識、記錄並通報是我們最重要的任務之一，預防則是另一項任務，預防兒童受</w:t>
      </w:r>
      <w:proofErr w:type="gramStart"/>
      <w:r w:rsidRPr="0079757A">
        <w:rPr>
          <w:rFonts w:ascii="標楷體" w:eastAsia="標楷體" w:hAnsi="標楷體" w:cs="華康中黑體" w:hint="eastAsia"/>
          <w:sz w:val="32"/>
          <w:szCs w:val="32"/>
        </w:rPr>
        <w:t>虐</w:t>
      </w:r>
      <w:proofErr w:type="gramEnd"/>
      <w:r w:rsidRPr="0079757A">
        <w:rPr>
          <w:rFonts w:ascii="標楷體" w:eastAsia="標楷體" w:hAnsi="標楷體" w:cs="華康中黑體" w:hint="eastAsia"/>
          <w:sz w:val="32"/>
          <w:szCs w:val="32"/>
        </w:rPr>
        <w:t>性腦傷可以避免重大殘疾的發生，也是當務之急最重要的工作之</w:t>
      </w:r>
      <w:proofErr w:type="gramStart"/>
      <w:r w:rsidRPr="0079757A">
        <w:rPr>
          <w:rFonts w:ascii="標楷體" w:eastAsia="標楷體" w:hAnsi="標楷體" w:cs="華康中黑體" w:hint="eastAsia"/>
          <w:sz w:val="32"/>
          <w:szCs w:val="32"/>
        </w:rPr>
        <w:t>一</w:t>
      </w:r>
      <w:proofErr w:type="gramEnd"/>
      <w:r w:rsidRPr="0079757A">
        <w:rPr>
          <w:rFonts w:ascii="標楷體" w:eastAsia="標楷體" w:hAnsi="標楷體" w:cs="華康中黑體" w:hint="eastAsia"/>
          <w:sz w:val="32"/>
          <w:szCs w:val="32"/>
        </w:rPr>
        <w:t>。</w:t>
      </w:r>
    </w:p>
    <w:p w:rsidR="0079757A" w:rsidRDefault="0079757A" w:rsidP="0081175E">
      <w:pPr>
        <w:spacing w:line="600" w:lineRule="exact"/>
        <w:rPr>
          <w:rFonts w:ascii="標楷體" w:eastAsia="標楷體" w:hAnsi="標楷體" w:cs="華康中黑體"/>
          <w:sz w:val="32"/>
          <w:szCs w:val="32"/>
        </w:rPr>
      </w:pPr>
    </w:p>
    <w:p w:rsidR="0079757A" w:rsidRDefault="0079757A" w:rsidP="0081175E">
      <w:pPr>
        <w:spacing w:line="600" w:lineRule="exact"/>
        <w:rPr>
          <w:rFonts w:ascii="標楷體" w:eastAsia="標楷體" w:hAnsi="標楷體" w:cs="華康中黑體"/>
          <w:sz w:val="32"/>
          <w:szCs w:val="32"/>
        </w:rPr>
      </w:pPr>
    </w:p>
    <w:p w:rsidR="0079757A" w:rsidRDefault="0079757A" w:rsidP="0081175E">
      <w:pPr>
        <w:spacing w:line="600" w:lineRule="exact"/>
        <w:rPr>
          <w:rFonts w:ascii="標楷體" w:eastAsia="標楷體" w:hAnsi="標楷體" w:cs="華康中黑體"/>
          <w:sz w:val="32"/>
          <w:szCs w:val="32"/>
        </w:rPr>
      </w:pPr>
    </w:p>
    <w:p w:rsidR="0079757A" w:rsidRDefault="0079757A" w:rsidP="0081175E">
      <w:pPr>
        <w:spacing w:line="600" w:lineRule="exact"/>
        <w:rPr>
          <w:rFonts w:ascii="標楷體" w:eastAsia="標楷體" w:hAnsi="標楷體" w:cs="華康中黑體"/>
          <w:sz w:val="32"/>
          <w:szCs w:val="32"/>
        </w:rPr>
      </w:pPr>
    </w:p>
    <w:p w:rsidR="0079757A" w:rsidRPr="0079757A" w:rsidRDefault="0079757A" w:rsidP="0079757A">
      <w:pPr>
        <w:spacing w:line="600" w:lineRule="exact"/>
        <w:rPr>
          <w:rFonts w:ascii="標楷體" w:eastAsia="標楷體" w:hAnsi="標楷體" w:cs="華康中黑體"/>
          <w:color w:val="0000CC"/>
          <w:sz w:val="40"/>
          <w:szCs w:val="40"/>
        </w:rPr>
      </w:pPr>
      <w:r w:rsidRPr="0079757A">
        <w:rPr>
          <w:rFonts w:ascii="標楷體" w:eastAsia="標楷體" w:hAnsi="標楷體" w:cs="華康中黑體" w:hint="eastAsia"/>
          <w:color w:val="0000CC"/>
          <w:sz w:val="40"/>
          <w:szCs w:val="40"/>
        </w:rPr>
        <w:lastRenderedPageBreak/>
        <w:t>吳宗樺醫師學經歷</w:t>
      </w:r>
    </w:p>
    <w:p w:rsidR="0079757A" w:rsidRDefault="0079757A" w:rsidP="0079757A">
      <w:pPr>
        <w:spacing w:line="600" w:lineRule="exact"/>
        <w:rPr>
          <w:rFonts w:ascii="標楷體" w:eastAsia="標楷體" w:hAnsi="標楷體" w:cs="華康中黑體"/>
          <w:sz w:val="32"/>
          <w:szCs w:val="32"/>
        </w:rPr>
      </w:pPr>
      <w:r>
        <w:rPr>
          <w:rFonts w:ascii="標楷體" w:eastAsia="標楷體" w:hAnsi="標楷體" w:cs="華康中黑體" w:hint="eastAsia"/>
          <w:sz w:val="32"/>
          <w:szCs w:val="32"/>
        </w:rPr>
        <w:t>現職：</w:t>
      </w:r>
    </w:p>
    <w:p w:rsidR="0079757A" w:rsidRDefault="00F551E5" w:rsidP="0079757A">
      <w:pPr>
        <w:spacing w:line="600" w:lineRule="exact"/>
        <w:rPr>
          <w:rFonts w:ascii="標楷體" w:eastAsia="標楷體" w:hAnsi="標楷體" w:cs="華康中黑體"/>
          <w:sz w:val="32"/>
          <w:szCs w:val="32"/>
        </w:rPr>
      </w:pPr>
      <w:r w:rsidRPr="00F551E5">
        <w:rPr>
          <w:rFonts w:ascii="標楷體" w:eastAsia="標楷體" w:hAnsi="標楷體" w:cs="華康中黑體" w:hint="eastAsia"/>
          <w:sz w:val="32"/>
          <w:szCs w:val="32"/>
        </w:rPr>
        <w:t>秀傳醫療社團法人秀傳紀念醫院</w:t>
      </w:r>
      <w:r w:rsidR="0079757A" w:rsidRPr="0079757A">
        <w:rPr>
          <w:rFonts w:ascii="標楷體" w:eastAsia="標楷體" w:hAnsi="標楷體" w:cs="華康中黑體" w:hint="eastAsia"/>
          <w:sz w:val="32"/>
          <w:szCs w:val="32"/>
        </w:rPr>
        <w:t>小兒部主任</w:t>
      </w:r>
    </w:p>
    <w:p w:rsidR="0079757A" w:rsidRDefault="0079757A" w:rsidP="0079757A">
      <w:pPr>
        <w:spacing w:line="600" w:lineRule="exact"/>
        <w:rPr>
          <w:rFonts w:ascii="標楷體" w:eastAsia="標楷體" w:hAnsi="標楷體" w:cs="華康中黑體"/>
          <w:sz w:val="32"/>
          <w:szCs w:val="32"/>
        </w:rPr>
      </w:pPr>
      <w:r>
        <w:rPr>
          <w:rFonts w:ascii="標楷體" w:eastAsia="標楷體" w:hAnsi="標楷體" w:cs="華康中黑體" w:hint="eastAsia"/>
          <w:sz w:val="32"/>
          <w:szCs w:val="32"/>
        </w:rPr>
        <w:t>學歷：</w:t>
      </w:r>
    </w:p>
    <w:p w:rsidR="0079757A" w:rsidRPr="0079757A" w:rsidRDefault="0079757A" w:rsidP="0079757A">
      <w:pPr>
        <w:spacing w:line="600" w:lineRule="exact"/>
        <w:rPr>
          <w:rFonts w:ascii="標楷體" w:eastAsia="標楷體" w:hAnsi="標楷體" w:cs="華康中黑體"/>
          <w:sz w:val="32"/>
          <w:szCs w:val="32"/>
        </w:rPr>
      </w:pPr>
      <w:r w:rsidRPr="0079757A">
        <w:rPr>
          <w:rFonts w:ascii="標楷體" w:eastAsia="標楷體" w:hAnsi="標楷體" w:cs="華康中黑體" w:hint="eastAsia"/>
          <w:sz w:val="32"/>
          <w:szCs w:val="32"/>
        </w:rPr>
        <w:t>中山醫學大學醫學系</w:t>
      </w:r>
    </w:p>
    <w:p w:rsidR="0079757A" w:rsidRPr="0079757A" w:rsidRDefault="0079757A" w:rsidP="0079757A">
      <w:pPr>
        <w:spacing w:line="600" w:lineRule="exact"/>
        <w:rPr>
          <w:rFonts w:ascii="標楷體" w:eastAsia="標楷體" w:hAnsi="標楷體" w:cs="華康中黑體"/>
          <w:sz w:val="32"/>
          <w:szCs w:val="32"/>
        </w:rPr>
      </w:pPr>
      <w:r w:rsidRPr="0079757A">
        <w:rPr>
          <w:rFonts w:ascii="標楷體" w:eastAsia="標楷體" w:hAnsi="標楷體" w:cs="華康中黑體" w:hint="eastAsia"/>
          <w:sz w:val="32"/>
          <w:szCs w:val="32"/>
        </w:rPr>
        <w:t>中山醫學大學醫學研究所</w:t>
      </w:r>
    </w:p>
    <w:p w:rsidR="0079757A" w:rsidRDefault="0079757A" w:rsidP="0079757A">
      <w:pPr>
        <w:spacing w:line="600" w:lineRule="exact"/>
        <w:rPr>
          <w:rFonts w:ascii="標楷體" w:eastAsia="標楷體" w:hAnsi="標楷體" w:cs="華康中黑體"/>
          <w:sz w:val="32"/>
          <w:szCs w:val="32"/>
        </w:rPr>
      </w:pPr>
      <w:r>
        <w:rPr>
          <w:rFonts w:ascii="標楷體" w:eastAsia="標楷體" w:hAnsi="標楷體" w:cs="華康中黑體" w:hint="eastAsia"/>
          <w:sz w:val="32"/>
          <w:szCs w:val="32"/>
        </w:rPr>
        <w:t>經歷：</w:t>
      </w:r>
    </w:p>
    <w:p w:rsidR="0079757A" w:rsidRPr="0079757A" w:rsidRDefault="0079757A" w:rsidP="0079757A">
      <w:pPr>
        <w:spacing w:line="600" w:lineRule="exact"/>
        <w:rPr>
          <w:rFonts w:ascii="標楷體" w:eastAsia="標楷體" w:hAnsi="標楷體" w:cs="華康中黑體"/>
          <w:sz w:val="32"/>
          <w:szCs w:val="32"/>
        </w:rPr>
      </w:pPr>
      <w:r w:rsidRPr="0079757A">
        <w:rPr>
          <w:rFonts w:ascii="標楷體" w:eastAsia="標楷體" w:hAnsi="標楷體" w:cs="華康中黑體" w:hint="eastAsia"/>
          <w:sz w:val="32"/>
          <w:szCs w:val="32"/>
        </w:rPr>
        <w:t>台中榮民總醫院兒童醫學部醫師</w:t>
      </w:r>
    </w:p>
    <w:p w:rsidR="0079757A" w:rsidRPr="0079757A" w:rsidRDefault="0079757A" w:rsidP="0079757A">
      <w:pPr>
        <w:spacing w:line="600" w:lineRule="exact"/>
        <w:rPr>
          <w:rFonts w:ascii="標楷體" w:eastAsia="標楷體" w:hAnsi="標楷體" w:cs="華康中黑體"/>
          <w:sz w:val="32"/>
          <w:szCs w:val="32"/>
        </w:rPr>
      </w:pPr>
      <w:r w:rsidRPr="0079757A">
        <w:rPr>
          <w:rFonts w:ascii="標楷體" w:eastAsia="標楷體" w:hAnsi="標楷體" w:cs="華康中黑體" w:hint="eastAsia"/>
          <w:sz w:val="32"/>
          <w:szCs w:val="32"/>
        </w:rPr>
        <w:t>台中榮民總醫院兒童感染科研究醫師</w:t>
      </w:r>
    </w:p>
    <w:p w:rsidR="0079757A" w:rsidRPr="0079757A" w:rsidRDefault="0079757A" w:rsidP="0079757A">
      <w:pPr>
        <w:spacing w:line="600" w:lineRule="exact"/>
        <w:rPr>
          <w:rFonts w:ascii="標楷體" w:eastAsia="標楷體" w:hAnsi="標楷體" w:cs="華康中黑體"/>
          <w:sz w:val="32"/>
          <w:szCs w:val="32"/>
        </w:rPr>
      </w:pPr>
      <w:r w:rsidRPr="0079757A">
        <w:rPr>
          <w:rFonts w:ascii="標楷體" w:eastAsia="標楷體" w:hAnsi="標楷體" w:cs="華康中黑體" w:hint="eastAsia"/>
          <w:sz w:val="32"/>
          <w:szCs w:val="32"/>
        </w:rPr>
        <w:t>彰化秀傳紀念醫院小兒部主治醫師</w:t>
      </w:r>
    </w:p>
    <w:p w:rsidR="0079757A" w:rsidRDefault="0079757A" w:rsidP="0079757A">
      <w:pPr>
        <w:spacing w:line="600" w:lineRule="exact"/>
        <w:rPr>
          <w:rFonts w:ascii="標楷體" w:eastAsia="標楷體" w:hAnsi="標楷體" w:cs="華康中黑體"/>
          <w:sz w:val="32"/>
          <w:szCs w:val="32"/>
        </w:rPr>
      </w:pPr>
    </w:p>
    <w:p w:rsidR="0079757A" w:rsidRPr="0079757A" w:rsidRDefault="0079757A" w:rsidP="0079757A">
      <w:pPr>
        <w:spacing w:line="600" w:lineRule="exact"/>
        <w:rPr>
          <w:rFonts w:ascii="標楷體" w:eastAsia="標楷體" w:hAnsi="標楷體" w:cs="華康中黑體"/>
          <w:sz w:val="32"/>
          <w:szCs w:val="32"/>
        </w:rPr>
      </w:pPr>
    </w:p>
    <w:p w:rsidR="0079757A" w:rsidRDefault="0079757A" w:rsidP="0079757A">
      <w:pPr>
        <w:spacing w:line="600" w:lineRule="exact"/>
        <w:rPr>
          <w:rFonts w:ascii="標楷體" w:eastAsia="標楷體" w:hAnsi="標楷體" w:cs="華康中黑體"/>
          <w:color w:val="0000CC"/>
          <w:sz w:val="40"/>
          <w:szCs w:val="40"/>
        </w:rPr>
      </w:pPr>
      <w:r>
        <w:rPr>
          <w:rFonts w:ascii="標楷體" w:eastAsia="標楷體" w:hAnsi="標楷體" w:cs="華康中黑體" w:hint="eastAsia"/>
          <w:color w:val="0000CC"/>
          <w:sz w:val="40"/>
          <w:szCs w:val="40"/>
        </w:rPr>
        <w:t>(四)</w:t>
      </w:r>
    </w:p>
    <w:p w:rsidR="0079757A" w:rsidRPr="0079757A" w:rsidRDefault="0079757A" w:rsidP="0079757A">
      <w:pPr>
        <w:spacing w:line="600" w:lineRule="exact"/>
        <w:rPr>
          <w:rFonts w:ascii="標楷體" w:eastAsia="標楷體" w:hAnsi="標楷體" w:cs="華康中黑體"/>
          <w:color w:val="0000CC"/>
          <w:sz w:val="40"/>
          <w:szCs w:val="40"/>
        </w:rPr>
      </w:pPr>
      <w:r w:rsidRPr="0079757A">
        <w:rPr>
          <w:rFonts w:ascii="標楷體" w:eastAsia="標楷體" w:hAnsi="標楷體" w:cs="華康中黑體" w:hint="eastAsia"/>
          <w:color w:val="0000CC"/>
          <w:sz w:val="40"/>
          <w:szCs w:val="40"/>
        </w:rPr>
        <w:t>兒童肺炎</w:t>
      </w:r>
      <w:proofErr w:type="gramStart"/>
      <w:r w:rsidRPr="0079757A">
        <w:rPr>
          <w:rFonts w:ascii="標楷體" w:eastAsia="標楷體" w:hAnsi="標楷體" w:cs="華康中黑體" w:hint="eastAsia"/>
          <w:color w:val="0000CC"/>
          <w:sz w:val="40"/>
          <w:szCs w:val="40"/>
        </w:rPr>
        <w:t>黴</w:t>
      </w:r>
      <w:proofErr w:type="gramEnd"/>
      <w:r w:rsidRPr="0079757A">
        <w:rPr>
          <w:rFonts w:ascii="標楷體" w:eastAsia="標楷體" w:hAnsi="標楷體" w:cs="華康中黑體" w:hint="eastAsia"/>
          <w:color w:val="0000CC"/>
          <w:sz w:val="40"/>
          <w:szCs w:val="40"/>
        </w:rPr>
        <w:t>漿菌的診</w:t>
      </w:r>
      <w:bookmarkStart w:id="0" w:name="_GoBack"/>
      <w:bookmarkEnd w:id="0"/>
      <w:r w:rsidRPr="0079757A">
        <w:rPr>
          <w:rFonts w:ascii="標楷體" w:eastAsia="標楷體" w:hAnsi="標楷體" w:cs="華康中黑體" w:hint="eastAsia"/>
          <w:color w:val="0000CC"/>
          <w:sz w:val="40"/>
          <w:szCs w:val="40"/>
        </w:rPr>
        <w:t>斷與治療</w:t>
      </w:r>
    </w:p>
    <w:p w:rsidR="0079757A" w:rsidRPr="0079757A" w:rsidRDefault="0079757A" w:rsidP="0079757A">
      <w:pPr>
        <w:spacing w:line="600" w:lineRule="exact"/>
        <w:rPr>
          <w:rFonts w:ascii="標楷體" w:eastAsia="標楷體" w:hAnsi="標楷體" w:cs="華康中黑體"/>
          <w:sz w:val="32"/>
          <w:szCs w:val="32"/>
        </w:rPr>
      </w:pPr>
      <w:r w:rsidRPr="0079757A">
        <w:rPr>
          <w:rFonts w:ascii="標楷體" w:eastAsia="標楷體" w:hAnsi="標楷體" w:cs="華康中黑體" w:hint="eastAsia"/>
          <w:sz w:val="32"/>
          <w:szCs w:val="32"/>
        </w:rPr>
        <w:t>講題摘要：</w:t>
      </w:r>
    </w:p>
    <w:p w:rsidR="0079757A" w:rsidRPr="0079757A" w:rsidRDefault="0079757A" w:rsidP="0079757A">
      <w:pPr>
        <w:spacing w:line="600" w:lineRule="exact"/>
        <w:rPr>
          <w:rFonts w:ascii="標楷體" w:eastAsia="標楷體" w:hAnsi="標楷體" w:cs="華康中黑體"/>
          <w:sz w:val="32"/>
          <w:szCs w:val="32"/>
        </w:rPr>
      </w:pPr>
      <w:r w:rsidRPr="0079757A">
        <w:rPr>
          <w:rFonts w:ascii="標楷體" w:eastAsia="標楷體" w:hAnsi="標楷體" w:cs="華康中黑體" w:hint="eastAsia"/>
          <w:sz w:val="32"/>
          <w:szCs w:val="32"/>
        </w:rPr>
        <w:t>肺炎</w:t>
      </w:r>
      <w:proofErr w:type="gramStart"/>
      <w:r w:rsidRPr="0079757A">
        <w:rPr>
          <w:rFonts w:ascii="標楷體" w:eastAsia="標楷體" w:hAnsi="標楷體" w:cs="華康中黑體" w:hint="eastAsia"/>
          <w:sz w:val="32"/>
          <w:szCs w:val="32"/>
        </w:rPr>
        <w:t>黴</w:t>
      </w:r>
      <w:proofErr w:type="gramEnd"/>
      <w:r w:rsidRPr="0079757A">
        <w:rPr>
          <w:rFonts w:ascii="標楷體" w:eastAsia="標楷體" w:hAnsi="標楷體" w:cs="華康中黑體" w:hint="eastAsia"/>
          <w:sz w:val="32"/>
          <w:szCs w:val="32"/>
        </w:rPr>
        <w:t>漿菌是一種介於細菌與病毒之間而且是目前發現最小並且能自行繁殖的病原體，可以引起咽炎、支氣管炎及肺炎。最好發的年齡是5-15歲，但5歲以下的幼兒仍然可以見到發生感染的情形。此病的潛伏期約10-14天；傳染方式是以唾液飛沫及鼻腔分泌物經由親密接觸所形成的，因此學校、托兒所及家庭中是最容易被傳染的地點。</w:t>
      </w:r>
    </w:p>
    <w:p w:rsidR="0079757A" w:rsidRDefault="0079757A" w:rsidP="0079757A">
      <w:pPr>
        <w:spacing w:line="600" w:lineRule="exact"/>
        <w:rPr>
          <w:rFonts w:ascii="標楷體" w:eastAsia="標楷體" w:hAnsi="標楷體" w:cs="華康中黑體"/>
          <w:sz w:val="32"/>
          <w:szCs w:val="32"/>
        </w:rPr>
      </w:pPr>
      <w:r w:rsidRPr="0079757A">
        <w:rPr>
          <w:rFonts w:ascii="標楷體" w:eastAsia="標楷體" w:hAnsi="標楷體" w:cs="華康中黑體" w:hint="eastAsia"/>
          <w:sz w:val="32"/>
          <w:szCs w:val="32"/>
        </w:rPr>
        <w:t>肺炎</w:t>
      </w:r>
      <w:proofErr w:type="gramStart"/>
      <w:r w:rsidRPr="0079757A">
        <w:rPr>
          <w:rFonts w:ascii="標楷體" w:eastAsia="標楷體" w:hAnsi="標楷體" w:cs="華康中黑體" w:hint="eastAsia"/>
          <w:sz w:val="32"/>
          <w:szCs w:val="32"/>
        </w:rPr>
        <w:t>黴</w:t>
      </w:r>
      <w:proofErr w:type="gramEnd"/>
      <w:r w:rsidRPr="0079757A">
        <w:rPr>
          <w:rFonts w:ascii="標楷體" w:eastAsia="標楷體" w:hAnsi="標楷體" w:cs="華康中黑體" w:hint="eastAsia"/>
          <w:sz w:val="32"/>
          <w:szCs w:val="32"/>
        </w:rPr>
        <w:t>漿菌的臨床或實驗室診斷在目前仍是一大挑戰，</w:t>
      </w:r>
      <w:proofErr w:type="gramStart"/>
      <w:r w:rsidRPr="0079757A">
        <w:rPr>
          <w:rFonts w:ascii="標楷體" w:eastAsia="標楷體" w:hAnsi="標楷體" w:cs="華康中黑體" w:hint="eastAsia"/>
          <w:sz w:val="32"/>
          <w:szCs w:val="32"/>
        </w:rPr>
        <w:t>此外，</w:t>
      </w:r>
      <w:proofErr w:type="gramEnd"/>
      <w:r w:rsidRPr="0079757A">
        <w:rPr>
          <w:rFonts w:ascii="標楷體" w:eastAsia="標楷體" w:hAnsi="標楷體" w:cs="華康中黑體" w:hint="eastAsia"/>
          <w:sz w:val="32"/>
          <w:szCs w:val="32"/>
        </w:rPr>
        <w:t>近來各國研究顯示肺炎</w:t>
      </w:r>
      <w:proofErr w:type="gramStart"/>
      <w:r w:rsidRPr="0079757A">
        <w:rPr>
          <w:rFonts w:ascii="標楷體" w:eastAsia="標楷體" w:hAnsi="標楷體" w:cs="華康中黑體" w:hint="eastAsia"/>
          <w:sz w:val="32"/>
          <w:szCs w:val="32"/>
        </w:rPr>
        <w:t>黴</w:t>
      </w:r>
      <w:proofErr w:type="gramEnd"/>
      <w:r w:rsidRPr="0079757A">
        <w:rPr>
          <w:rFonts w:ascii="標楷體" w:eastAsia="標楷體" w:hAnsi="標楷體" w:cs="華康中黑體" w:hint="eastAsia"/>
          <w:sz w:val="32"/>
          <w:szCs w:val="32"/>
        </w:rPr>
        <w:t>漿</w:t>
      </w:r>
      <w:proofErr w:type="gramStart"/>
      <w:r w:rsidRPr="0079757A">
        <w:rPr>
          <w:rFonts w:ascii="標楷體" w:eastAsia="標楷體" w:hAnsi="標楷體" w:cs="華康中黑體" w:hint="eastAsia"/>
          <w:sz w:val="32"/>
          <w:szCs w:val="32"/>
        </w:rPr>
        <w:t>菌對巨環類</w:t>
      </w:r>
      <w:proofErr w:type="gramEnd"/>
      <w:r w:rsidRPr="0079757A">
        <w:rPr>
          <w:rFonts w:ascii="標楷體" w:eastAsia="標楷體" w:hAnsi="標楷體" w:cs="華康中黑體" w:hint="eastAsia"/>
          <w:sz w:val="32"/>
          <w:szCs w:val="32"/>
        </w:rPr>
        <w:t>抗生素的抗藥性有增加的情形，治療的困難度隨之上升。</w:t>
      </w:r>
    </w:p>
    <w:p w:rsidR="0079757A" w:rsidRPr="0081175E" w:rsidRDefault="0079757A" w:rsidP="0081175E">
      <w:pPr>
        <w:spacing w:line="600" w:lineRule="exact"/>
        <w:rPr>
          <w:rFonts w:ascii="標楷體" w:eastAsia="標楷體" w:hAnsi="標楷體" w:cs="華康中黑體"/>
          <w:sz w:val="32"/>
          <w:szCs w:val="32"/>
        </w:rPr>
      </w:pPr>
    </w:p>
    <w:sectPr w:rsidR="0079757A" w:rsidRPr="0081175E" w:rsidSect="00723A5F">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09" w:rsidRDefault="00951809" w:rsidP="006546D6">
      <w:r>
        <w:separator/>
      </w:r>
    </w:p>
  </w:endnote>
  <w:endnote w:type="continuationSeparator" w:id="0">
    <w:p w:rsidR="00951809" w:rsidRDefault="00951809" w:rsidP="0065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09" w:rsidRDefault="00951809" w:rsidP="006546D6">
      <w:r>
        <w:separator/>
      </w:r>
    </w:p>
  </w:footnote>
  <w:footnote w:type="continuationSeparator" w:id="0">
    <w:p w:rsidR="00951809" w:rsidRDefault="00951809" w:rsidP="00654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5F"/>
    <w:rsid w:val="00044E88"/>
    <w:rsid w:val="000567B4"/>
    <w:rsid w:val="00077AA5"/>
    <w:rsid w:val="000B2642"/>
    <w:rsid w:val="000C1947"/>
    <w:rsid w:val="001734BE"/>
    <w:rsid w:val="001B62E6"/>
    <w:rsid w:val="001D615A"/>
    <w:rsid w:val="0026115D"/>
    <w:rsid w:val="002C7D78"/>
    <w:rsid w:val="003F36A5"/>
    <w:rsid w:val="00454A9D"/>
    <w:rsid w:val="005772F8"/>
    <w:rsid w:val="006546D6"/>
    <w:rsid w:val="006A28C8"/>
    <w:rsid w:val="00723A5F"/>
    <w:rsid w:val="0079757A"/>
    <w:rsid w:val="007D3A36"/>
    <w:rsid w:val="0081175E"/>
    <w:rsid w:val="00847943"/>
    <w:rsid w:val="008C3FC9"/>
    <w:rsid w:val="00926C21"/>
    <w:rsid w:val="00951809"/>
    <w:rsid w:val="00974D0C"/>
    <w:rsid w:val="009869D5"/>
    <w:rsid w:val="009C49C8"/>
    <w:rsid w:val="009E3F07"/>
    <w:rsid w:val="00A469BE"/>
    <w:rsid w:val="00AA6685"/>
    <w:rsid w:val="00AC7F27"/>
    <w:rsid w:val="00B42DB5"/>
    <w:rsid w:val="00C37D76"/>
    <w:rsid w:val="00C5715A"/>
    <w:rsid w:val="00CF2E97"/>
    <w:rsid w:val="00D118A4"/>
    <w:rsid w:val="00D24123"/>
    <w:rsid w:val="00DE264A"/>
    <w:rsid w:val="00E46EE9"/>
    <w:rsid w:val="00E844FB"/>
    <w:rsid w:val="00EE7009"/>
    <w:rsid w:val="00F551E5"/>
    <w:rsid w:val="00F93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BDDBD-7FF6-48A5-8327-2B30306B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2020-05-12T03:08:00Z</cp:lastPrinted>
  <dcterms:created xsi:type="dcterms:W3CDTF">2020-05-11T04:57:00Z</dcterms:created>
  <dcterms:modified xsi:type="dcterms:W3CDTF">2020-05-12T04:13:00Z</dcterms:modified>
</cp:coreProperties>
</file>